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F4" w:rsidRDefault="004A7DF4" w:rsidP="004A7DF4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4A7DF4" w:rsidRDefault="004A7DF4" w:rsidP="004A7DF4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истории</w:t>
      </w:r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  <w:bookmarkStart w:id="0" w:name="_GoBack"/>
      <w:bookmarkEnd w:id="0"/>
    </w:p>
    <w:p w:rsidR="004A7DF4" w:rsidRPr="0048407F" w:rsidRDefault="004A7DF4" w:rsidP="004A7DF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8407F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4A7DF4" w:rsidRDefault="004A7DF4" w:rsidP="004A7D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94FA2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Рабочая программа по у</w:t>
      </w:r>
      <w:r w:rsidRPr="001D30AB">
        <w:rPr>
          <w:rFonts w:ascii="Times New Roman" w:eastAsia="Times New Roman" w:hAnsi="Times New Roman"/>
          <w:bCs/>
          <w:sz w:val="28"/>
          <w:szCs w:val="28"/>
          <w:lang w:eastAsia="ru-RU"/>
        </w:rPr>
        <w:t>чебному предмету «История» для основного общего образования</w:t>
      </w:r>
      <w:r w:rsidRPr="00894F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составлена </w:t>
      </w:r>
      <w:r w:rsidRPr="004840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Pr="0048407F">
        <w:rPr>
          <w:rFonts w:ascii="Times New Roman" w:hAnsi="Times New Roman"/>
          <w:sz w:val="28"/>
          <w:szCs w:val="28"/>
        </w:rPr>
        <w:t xml:space="preserve">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</w:t>
      </w:r>
      <w:r>
        <w:rPr>
          <w:rFonts w:ascii="Times New Roman" w:hAnsi="Times New Roman"/>
          <w:sz w:val="28"/>
          <w:szCs w:val="28"/>
        </w:rPr>
        <w:t xml:space="preserve">(ред. от 31.01.2012); в </w:t>
      </w:r>
      <w:r w:rsidRPr="00894FA2">
        <w:rPr>
          <w:rFonts w:ascii="Times New Roman" w:eastAsia="Times New Roman" w:hAnsi="Times New Roman"/>
          <w:sz w:val="28"/>
          <w:szCs w:val="28"/>
          <w:lang w:eastAsia="ru-RU"/>
        </w:rPr>
        <w:t>соответствии с «Законом об образовании №273-ФЗ», вступившим в силу с 1 сентября 2013 года,  «Законом об образовании Свердловской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бласти от 15 июля 2013 № 78-ОЗ».</w:t>
      </w:r>
      <w:proofErr w:type="gramEnd"/>
      <w:r w:rsidRPr="00894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курса  обусловлена тем, что 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</w:t>
      </w:r>
      <w:proofErr w:type="gramStart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>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 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истории на ступени основного общего образования направлено на достижение следующих </w:t>
      </w:r>
      <w:r w:rsidRPr="001D30AB">
        <w:rPr>
          <w:rFonts w:ascii="Times New Roman" w:eastAsia="Times New Roman" w:hAnsi="Times New Roman"/>
          <w:b/>
          <w:sz w:val="28"/>
          <w:szCs w:val="28"/>
          <w:lang w:eastAsia="ru-RU"/>
        </w:rPr>
        <w:t>целей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>- овладение элементарными методами исторического познания, умениями работать с различными источниками исторической информации;</w:t>
      </w:r>
      <w:proofErr w:type="gramEnd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>этнонациональными</w:t>
      </w:r>
      <w:proofErr w:type="spellEnd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традициями;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>полиэтничном</w:t>
      </w:r>
      <w:proofErr w:type="spellEnd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proofErr w:type="gramStart"/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</w:t>
      </w:r>
      <w:r w:rsidRPr="001D30AB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курса: 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определить место истории в развитии общества; 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раскрыть содержание исторических понятий и категорий; 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- объяснить на конкретно-историческом материале различных эпох взаимосвязь российской и мировой истории; взаимосвязь общего исторического развития и региональной истории (истории Уральского региона)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осмыслить исторические факты и интерпретации различных теорий изучения истории; 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показать, по каким проблемам истории ведутся сегодня споры и дискуссии; </w:t>
      </w:r>
      <w:proofErr w:type="gramEnd"/>
    </w:p>
    <w:p w:rsidR="004A7DF4" w:rsidRPr="001D30AB" w:rsidRDefault="004A7DF4" w:rsidP="004A7DF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00D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предмета в базисном учебном плане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рассчитана на </w:t>
      </w:r>
      <w:r w:rsidRPr="001E2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70 учебных часов в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в ней предусмотрен резерв свободного учебного времени в объ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 4 учебных часов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разнообразных форм организации учебного процесса,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включая индивидуальную работу, 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внедрения современных методов обучения и педагогических технологий. Основным типом урока является </w:t>
      </w:r>
      <w:proofErr w:type="gramStart"/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</w:t>
      </w:r>
      <w:proofErr w:type="gramEnd"/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Предусмотрены так же другие формы уроков: урок-игра, урок-путешествие, театрализованный урок </w:t>
      </w:r>
      <w:proofErr w:type="spellStart"/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и.т.д</w:t>
      </w:r>
      <w:proofErr w:type="spellEnd"/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47F" w:rsidRDefault="002A047F"/>
    <w:sectPr w:rsidR="002A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F4"/>
    <w:rsid w:val="002A047F"/>
    <w:rsid w:val="004A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4A7D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4A7D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Company>SPecialiST RePack &amp; SanBuild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2015-04-14T10:08:00Z</dcterms:created>
  <dcterms:modified xsi:type="dcterms:W3CDTF">2015-04-14T10:09:00Z</dcterms:modified>
</cp:coreProperties>
</file>