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23" w:rsidRDefault="00E73F23" w:rsidP="00E73F23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E73F23" w:rsidRDefault="00E73F23" w:rsidP="00E73F23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по технологии(девочки) 5-</w:t>
      </w:r>
      <w:r w:rsidR="007814A9">
        <w:rPr>
          <w:rStyle w:val="6"/>
          <w:rFonts w:eastAsiaTheme="minorHAnsi"/>
          <w:bCs w:val="0"/>
          <w:sz w:val="28"/>
          <w:szCs w:val="28"/>
        </w:rPr>
        <w:t>8</w:t>
      </w:r>
      <w:bookmarkStart w:id="0" w:name="_GoBack"/>
      <w:bookmarkEnd w:id="0"/>
      <w:r>
        <w:rPr>
          <w:rStyle w:val="6"/>
          <w:rFonts w:eastAsiaTheme="minorHAnsi"/>
          <w:bCs w:val="0"/>
          <w:sz w:val="28"/>
          <w:szCs w:val="28"/>
        </w:rPr>
        <w:t xml:space="preserve"> классы</w:t>
      </w:r>
    </w:p>
    <w:p w:rsidR="00E73F23" w:rsidRPr="00CA02DC" w:rsidRDefault="00E73F23" w:rsidP="00E73F23">
      <w:pPr>
        <w:shd w:val="clear" w:color="auto" w:fill="FFFFFF"/>
        <w:autoSpaceDE w:val="0"/>
        <w:autoSpaceDN w:val="0"/>
        <w:adjustRightInd w:val="0"/>
        <w:spacing w:before="120" w:after="0"/>
        <w:ind w:right="4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A02DC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before="120" w:after="0"/>
        <w:ind w:left="15" w:right="45" w:firstLine="70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Статус документа</w:t>
      </w:r>
    </w:p>
    <w:p w:rsidR="00E73F23" w:rsidRPr="00A90380" w:rsidRDefault="00E73F23" w:rsidP="00E73F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 по Технологии разработана по направлению «Технология. Обслуживающий труд» и составлена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основе 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31.01.2012), п</w:t>
      </w:r>
      <w:r w:rsidRPr="00A90380">
        <w:rPr>
          <w:rFonts w:ascii="Times New Roman" w:hAnsi="Times New Roman" w:cs="Times New Roman"/>
          <w:color w:val="000000"/>
          <w:sz w:val="24"/>
          <w:szCs w:val="24"/>
        </w:rPr>
        <w:t>римерной программы по направлению «Технология. Обслуживающий труд».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15" w:right="30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позволяет всем участникам образовательного процесса, получить представление о целях, содержании, общей стратегии обучения, воспитания и развития учащихся средствами данного учебного предмета.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тем и разделов учебного предмета с учетом </w:t>
      </w:r>
      <w:proofErr w:type="spellStart"/>
      <w:r w:rsidRPr="00A90380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90380">
        <w:rPr>
          <w:rFonts w:ascii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 связей, логики учебного процесса, возрастных особенностей учащихся. 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before="120" w:after="0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Структура документа.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30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Рабочая  программа включает следующие разделы: </w:t>
      </w:r>
      <w:r w:rsidRPr="00A903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пояснительная записка; основное содержание</w:t>
      </w:r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 с примерным распределением учебных часов по разделам курса и рекомендуемую последовательность изучения тем и разделов; </w:t>
      </w:r>
      <w:r w:rsidRPr="00A903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требования</w:t>
      </w:r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 к уровню подготовки выпускников;  календарн</w:t>
      </w:r>
      <w:proofErr w:type="gramStart"/>
      <w:r w:rsidRPr="00A90380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 тематическое планирование; учебно- методическое обеспечение.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before="120"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A90380">
        <w:rPr>
          <w:rFonts w:ascii="Times New Roman" w:hAnsi="Times New Roman" w:cs="Times New Roman"/>
          <w:b/>
          <w:bCs/>
          <w:sz w:val="24"/>
          <w:szCs w:val="24"/>
        </w:rPr>
        <w:t xml:space="preserve">Общая </w:t>
      </w:r>
      <w:r w:rsidRPr="00A90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характеристика</w:t>
      </w:r>
      <w:r w:rsidRPr="00A90380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предмета.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30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составлена с учетом опыта трудовой и технологической деятельности, полученного учащимися при обучении в начальной школе. 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30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В основной школе «Технология» изучается с 5 по 8 класс данной ступени обучения.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30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>Для обеспечения непрерывности технологической подготовки в системе общего и профессионального образования выделено из регионального (национальн</w:t>
      </w:r>
      <w:proofErr w:type="gramStart"/>
      <w:r w:rsidRPr="00A90380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 регионального)компонента и компонента образовательного учреждения дополнительно один час в неделю  9 классе. При этом национально-региональные особенности содержания представлены в программе соответствующими технологиями, видами и объектами труда.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30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учащихся, возможностей образовательных учреждений, местных социально-экономических условий </w:t>
      </w:r>
      <w:r w:rsidRPr="00A9038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обязательный минимум содержания основных образовательных программ изучается в рамках одного из трех направлений: «Технология. Обслуживающий труд», с учетом сезонности работ в сельском хозяйстве базовые разделы направления «Технология. Обслуживающий труд» дополняется необходимыми разделами направления  «Технология. Сельскохозяйственный труд ».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30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>Независимо от изучаемых технологий, содержанием программы по направлению «Технология. Обслуживающий труд» предусматривается изучение материала по следующим сквозным образовательным линиям:</w:t>
      </w:r>
    </w:p>
    <w:p w:rsidR="00E73F23" w:rsidRPr="00A90380" w:rsidRDefault="00E73F23" w:rsidP="00E73F23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культура и эстетика труда;</w:t>
      </w:r>
    </w:p>
    <w:p w:rsidR="00E73F23" w:rsidRPr="00A90380" w:rsidRDefault="00E73F23" w:rsidP="00E73F23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получение, обработка, хранение и использование информации;</w:t>
      </w:r>
    </w:p>
    <w:p w:rsidR="00E73F23" w:rsidRPr="00A90380" w:rsidRDefault="00E73F23" w:rsidP="00E73F23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основы черчения, графики, дизайна; </w:t>
      </w:r>
    </w:p>
    <w:p w:rsidR="00E73F23" w:rsidRPr="00A90380" w:rsidRDefault="00E73F23" w:rsidP="00E73F23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элементы домашней и прикладной экономики, предпринимательства;</w:t>
      </w:r>
    </w:p>
    <w:p w:rsidR="00E73F23" w:rsidRPr="00A90380" w:rsidRDefault="00E73F23" w:rsidP="00E73F23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знакомство с миром профессий, выбор жизненных, профессиональных планов учащимися;</w:t>
      </w:r>
    </w:p>
    <w:p w:rsidR="00E73F23" w:rsidRPr="00A90380" w:rsidRDefault="00E73F23" w:rsidP="00E73F23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влияние технологических процессов на окружающую среду и здоровье человека;</w:t>
      </w:r>
    </w:p>
    <w:p w:rsidR="00E73F23" w:rsidRPr="00A90380" w:rsidRDefault="00E73F23" w:rsidP="00E73F23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проектная деятельность;</w:t>
      </w:r>
    </w:p>
    <w:p w:rsidR="00E73F23" w:rsidRPr="00A90380" w:rsidRDefault="00E73F23" w:rsidP="00E73F23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история, перспективы и социальные последствия развития технологии и техники.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30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0380">
        <w:rPr>
          <w:rFonts w:ascii="Times New Roman" w:hAnsi="Times New Roman" w:cs="Times New Roman"/>
          <w:color w:val="000000"/>
          <w:sz w:val="24"/>
          <w:szCs w:val="24"/>
        </w:rPr>
        <w:t>Базовыми</w:t>
      </w:r>
      <w:proofErr w:type="gramEnd"/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 для программы по направлению «Технология. Обслуживающий труд» являются разделы «Кулинария», «Создание изделий из текстильных и поделочных материалов». Программа обязательно включает в себя также разделы «Электротехнические работы», «Технологии ведения дома», «Черчение и графика», «Современное производство и профессиональное образование».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30" w:firstLine="70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038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Изучение</w:t>
      </w:r>
      <w:r w:rsidRPr="00A90380">
        <w:rPr>
          <w:rFonts w:ascii="Times New Roman" w:hAnsi="Times New Roman" w:cs="Times New Roman"/>
          <w:i/>
          <w:iCs/>
          <w:sz w:val="24"/>
          <w:szCs w:val="24"/>
        </w:rPr>
        <w:t xml:space="preserve"> технологии в основной школе направлено на достижение следующих целей:</w:t>
      </w:r>
    </w:p>
    <w:p w:rsidR="00E73F23" w:rsidRPr="00A90380" w:rsidRDefault="00E73F23" w:rsidP="00E73F23">
      <w:pPr>
        <w:numPr>
          <w:ilvl w:val="0"/>
          <w:numId w:val="1"/>
        </w:numPr>
        <w:autoSpaceDE w:val="0"/>
        <w:autoSpaceDN w:val="0"/>
        <w:adjustRightInd w:val="0"/>
        <w:spacing w:before="15" w:after="0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b/>
          <w:bCs/>
          <w:sz w:val="24"/>
          <w:szCs w:val="24"/>
        </w:rPr>
        <w:t>освоение</w:t>
      </w:r>
      <w:r w:rsidRPr="00A90380">
        <w:rPr>
          <w:rFonts w:ascii="Times New Roman" w:hAnsi="Times New Roman" w:cs="Times New Roman"/>
          <w:sz w:val="24"/>
          <w:szCs w:val="24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E73F23" w:rsidRPr="00A90380" w:rsidRDefault="00E73F23" w:rsidP="00E73F23">
      <w:pPr>
        <w:numPr>
          <w:ilvl w:val="0"/>
          <w:numId w:val="1"/>
        </w:numPr>
        <w:autoSpaceDE w:val="0"/>
        <w:autoSpaceDN w:val="0"/>
        <w:adjustRightInd w:val="0"/>
        <w:spacing w:before="15" w:after="0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b/>
          <w:bCs/>
          <w:sz w:val="24"/>
          <w:szCs w:val="24"/>
        </w:rPr>
        <w:t>овладение</w:t>
      </w:r>
      <w:r w:rsidRPr="00A903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80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A90380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E73F23" w:rsidRPr="00A90380" w:rsidRDefault="00E73F23" w:rsidP="00E73F23">
      <w:pPr>
        <w:numPr>
          <w:ilvl w:val="0"/>
          <w:numId w:val="1"/>
        </w:numPr>
        <w:autoSpaceDE w:val="0"/>
        <w:autoSpaceDN w:val="0"/>
        <w:adjustRightInd w:val="0"/>
        <w:spacing w:before="15" w:after="0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A90380">
        <w:rPr>
          <w:rFonts w:ascii="Times New Roman" w:hAnsi="Times New Roman" w:cs="Times New Roman"/>
          <w:sz w:val="24"/>
          <w:szCs w:val="24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E73F23" w:rsidRPr="00A90380" w:rsidRDefault="00E73F23" w:rsidP="00E73F23">
      <w:pPr>
        <w:numPr>
          <w:ilvl w:val="0"/>
          <w:numId w:val="1"/>
        </w:numPr>
        <w:autoSpaceDE w:val="0"/>
        <w:autoSpaceDN w:val="0"/>
        <w:adjustRightInd w:val="0"/>
        <w:spacing w:before="15" w:after="0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A90380">
        <w:rPr>
          <w:rFonts w:ascii="Times New Roman" w:hAnsi="Times New Roman" w:cs="Times New Roman"/>
          <w:sz w:val="24"/>
          <w:szCs w:val="24"/>
        </w:rPr>
        <w:t xml:space="preserve"> трудолюбия, бережливости, аккуратности, целеустремленности, предприимчивости, ответственности за результаты своей  деятельности; уважительного отношения к людям различных профессий и результатам их труда; </w:t>
      </w:r>
    </w:p>
    <w:p w:rsidR="00E73F23" w:rsidRPr="00A90380" w:rsidRDefault="00E73F23" w:rsidP="00E73F23">
      <w:pPr>
        <w:numPr>
          <w:ilvl w:val="0"/>
          <w:numId w:val="1"/>
        </w:numPr>
        <w:autoSpaceDE w:val="0"/>
        <w:autoSpaceDN w:val="0"/>
        <w:adjustRightInd w:val="0"/>
        <w:spacing w:before="15" w:after="0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b/>
          <w:bCs/>
          <w:sz w:val="24"/>
          <w:szCs w:val="24"/>
        </w:rPr>
        <w:t>получение</w:t>
      </w:r>
      <w:r w:rsidRPr="00A90380">
        <w:rPr>
          <w:rFonts w:ascii="Times New Roman" w:hAnsi="Times New Roman" w:cs="Times New Roman"/>
          <w:sz w:val="24"/>
          <w:szCs w:val="24"/>
        </w:rPr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E73F23" w:rsidRPr="00A90380" w:rsidRDefault="00E73F23" w:rsidP="00E73F23">
      <w:pPr>
        <w:autoSpaceDE w:val="0"/>
        <w:autoSpaceDN w:val="0"/>
        <w:adjustRightInd w:val="0"/>
        <w:spacing w:before="120" w:after="0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</w:t>
      </w:r>
      <w:r w:rsidRPr="00A90380">
        <w:rPr>
          <w:rFonts w:ascii="Times New Roman" w:hAnsi="Times New Roman" w:cs="Times New Roman"/>
          <w:b/>
          <w:bCs/>
          <w:sz w:val="24"/>
          <w:szCs w:val="24"/>
        </w:rPr>
        <w:t>предмета</w:t>
      </w:r>
      <w:r w:rsidRPr="00A90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базисном учебном плане: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30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на этапе основного общего образования 245 часов для </w:t>
      </w:r>
      <w:r w:rsidRPr="00A9038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обязательного изучения каждого направления образовательной области «Технология». В том числе: в 5, 6 и 7 классах по 70 часов, и в 8 классе –35 часов.</w:t>
      </w:r>
    </w:p>
    <w:p w:rsidR="00E73F23" w:rsidRPr="00A90380" w:rsidRDefault="00E73F23" w:rsidP="00E73F23">
      <w:pPr>
        <w:shd w:val="clear" w:color="auto" w:fill="FFFFFF"/>
        <w:autoSpaceDE w:val="0"/>
        <w:autoSpaceDN w:val="0"/>
        <w:adjustRightInd w:val="0"/>
        <w:spacing w:after="0"/>
        <w:ind w:left="30"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разработана для обучения школьников с 5 по 8 классы и рассчитана на 245 часов. </w:t>
      </w:r>
    </w:p>
    <w:p w:rsidR="00E73F23" w:rsidRPr="00A90380" w:rsidRDefault="00E73F23" w:rsidP="00E73F23">
      <w:pPr>
        <w:autoSpaceDE w:val="0"/>
        <w:autoSpaceDN w:val="0"/>
        <w:adjustRightInd w:val="0"/>
        <w:spacing w:before="120" w:after="0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 учебные </w:t>
      </w:r>
      <w:r w:rsidRPr="00A90380">
        <w:rPr>
          <w:rFonts w:ascii="Times New Roman" w:hAnsi="Times New Roman" w:cs="Times New Roman"/>
          <w:b/>
          <w:bCs/>
          <w:sz w:val="24"/>
          <w:szCs w:val="24"/>
        </w:rPr>
        <w:t>умения</w:t>
      </w:r>
      <w:r w:rsidRPr="00A90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навыки и способы деятельности.</w:t>
      </w:r>
    </w:p>
    <w:p w:rsidR="00E73F23" w:rsidRPr="00A90380" w:rsidRDefault="00E73F23" w:rsidP="00E73F23">
      <w:pPr>
        <w:tabs>
          <w:tab w:val="left" w:pos="705"/>
        </w:tabs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380">
        <w:rPr>
          <w:rFonts w:ascii="Times New Roman" w:hAnsi="Times New Roman" w:cs="Times New Roman"/>
          <w:color w:val="000000"/>
          <w:sz w:val="24"/>
          <w:szCs w:val="24"/>
        </w:rPr>
        <w:t>Рабочая программа предусматривает формирование у учащихся обще учебных умений и навыков, универсальных способов деятельности и ключевых компетенций. При этом приоритетными видами обще учебной деятельности для всех направлений образовательной области «Технология» на этапе основного</w:t>
      </w:r>
      <w:r w:rsidRPr="00A903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90380">
        <w:rPr>
          <w:rFonts w:ascii="Times New Roman" w:hAnsi="Times New Roman" w:cs="Times New Roman"/>
          <w:color w:val="000000"/>
          <w:sz w:val="24"/>
          <w:szCs w:val="24"/>
        </w:rPr>
        <w:t>общего образования являются:</w:t>
      </w:r>
    </w:p>
    <w:p w:rsidR="00E73F23" w:rsidRPr="00A90380" w:rsidRDefault="00E73F23" w:rsidP="00E73F23">
      <w:pPr>
        <w:tabs>
          <w:tab w:val="left" w:pos="705"/>
        </w:tabs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определение адекватных способов решения учебной задачи на основе заданных алгоритмов; комбинирование известных алгоритмов деятельности в ситуациях, не предполагающих стандартное применение одного из них;</w:t>
      </w:r>
    </w:p>
    <w:p w:rsidR="00E73F23" w:rsidRPr="00A90380" w:rsidRDefault="00E73F23" w:rsidP="00E73F23">
      <w:pPr>
        <w:tabs>
          <w:tab w:val="left" w:pos="705"/>
        </w:tabs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деятельности;</w:t>
      </w:r>
    </w:p>
    <w:p w:rsidR="00E73F23" w:rsidRPr="00A90380" w:rsidRDefault="00E73F23" w:rsidP="00E73F23">
      <w:pPr>
        <w:tabs>
          <w:tab w:val="left" w:pos="705"/>
        </w:tabs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приведение примеров, подбор аргументов, формулирование выводов; отражение в устной или письменной форме результатов своей деятельности;</w:t>
      </w:r>
    </w:p>
    <w:p w:rsidR="00E73F23" w:rsidRPr="00A90380" w:rsidRDefault="00E73F23" w:rsidP="00E73F23">
      <w:pPr>
        <w:tabs>
          <w:tab w:val="left" w:pos="705"/>
        </w:tabs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умение перефразировать мысль (объяснять «иными словами»); выбор и использование выразительных средств языка и знаковых систем (текст, таблица, схема, чертеж, технологическая карта и др.) в соответствии с коммуникативной задачей, сферой и ситуацией общения;</w:t>
      </w:r>
    </w:p>
    <w:p w:rsidR="00E73F23" w:rsidRPr="00A90380" w:rsidRDefault="00E73F23" w:rsidP="00E73F23">
      <w:pPr>
        <w:tabs>
          <w:tab w:val="left" w:pos="705"/>
        </w:tabs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E73F23" w:rsidRPr="00A90380" w:rsidRDefault="00E73F23" w:rsidP="00E73F23">
      <w:pPr>
        <w:tabs>
          <w:tab w:val="left" w:pos="705"/>
        </w:tabs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 </w:t>
      </w:r>
    </w:p>
    <w:p w:rsidR="00E73F23" w:rsidRPr="00A90380" w:rsidRDefault="00E73F23" w:rsidP="00E73F23">
      <w:pPr>
        <w:tabs>
          <w:tab w:val="left" w:pos="705"/>
        </w:tabs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90380">
        <w:rPr>
          <w:rFonts w:ascii="Times New Roman" w:hAnsi="Times New Roman" w:cs="Times New Roman"/>
          <w:noProof/>
          <w:sz w:val="24"/>
          <w:szCs w:val="24"/>
        </w:rPr>
        <w:t></w:t>
      </w:r>
      <w:r w:rsidRPr="00A90380">
        <w:rPr>
          <w:rFonts w:ascii="Times New Roman" w:hAnsi="Times New Roman" w:cs="Times New Roman"/>
          <w:sz w:val="24"/>
          <w:szCs w:val="24"/>
        </w:rPr>
        <w:t xml:space="preserve"> оценивание своей деятельности с точки зрения нравственных, правовых норм, эстетических ценностей.</w:t>
      </w:r>
    </w:p>
    <w:p w:rsidR="00E73F23" w:rsidRPr="00A90380" w:rsidRDefault="00E73F23" w:rsidP="00E73F23">
      <w:pPr>
        <w:tabs>
          <w:tab w:val="left" w:pos="705"/>
        </w:tabs>
        <w:autoSpaceDE w:val="0"/>
        <w:autoSpaceDN w:val="0"/>
        <w:adjustRightInd w:val="0"/>
        <w:spacing w:after="0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5A1057" w:rsidRDefault="005A1057"/>
    <w:sectPr w:rsidR="005A1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9B370"/>
    <w:multiLevelType w:val="singleLevel"/>
    <w:tmpl w:val="66FE0515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23"/>
    <w:rsid w:val="005A1057"/>
    <w:rsid w:val="007814A9"/>
    <w:rsid w:val="00E7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E73F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E73F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1107</Words>
  <Characters>6312</Characters>
  <Application>Microsoft Office Word</Application>
  <DocSecurity>0</DocSecurity>
  <Lines>52</Lines>
  <Paragraphs>14</Paragraphs>
  <ScaleCrop>false</ScaleCrop>
  <Company>SPecialiST RePack &amp; SanBuild</Company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2015-04-14T10:23:00Z</dcterms:created>
  <dcterms:modified xsi:type="dcterms:W3CDTF">2015-04-14T10:26:00Z</dcterms:modified>
</cp:coreProperties>
</file>