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CB" w:rsidRPr="009A50AD" w:rsidRDefault="00B67ACB" w:rsidP="00B67AC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A50AD">
        <w:rPr>
          <w:rFonts w:ascii="Times New Roman" w:hAnsi="Times New Roman" w:cs="Times New Roman"/>
          <w:b/>
        </w:rPr>
        <w:t>ПОЯСНИТЕЛЬНАЯ ЗАПИСКА</w:t>
      </w:r>
    </w:p>
    <w:p w:rsidR="00B67ACB" w:rsidRPr="009A50AD" w:rsidRDefault="00B67ACB" w:rsidP="00B67ACB">
      <w:pPr>
        <w:spacing w:line="276" w:lineRule="auto"/>
        <w:rPr>
          <w:rFonts w:ascii="Times New Roman" w:hAnsi="Times New Roman" w:cs="Times New Roman"/>
          <w:b/>
        </w:rPr>
      </w:pPr>
    </w:p>
    <w:p w:rsidR="00B67ACB" w:rsidRDefault="00B67ACB" w:rsidP="00B67ACB">
      <w:pPr>
        <w:pStyle w:val="30"/>
        <w:shd w:val="clear" w:color="auto" w:fill="auto"/>
        <w:spacing w:before="165" w:line="276" w:lineRule="auto"/>
        <w:ind w:left="20" w:firstLine="380"/>
        <w:jc w:val="both"/>
      </w:pPr>
      <w:r w:rsidRPr="009A50AD">
        <w:rPr>
          <w:rFonts w:ascii="Times New Roman" w:hAnsi="Times New Roman" w:cs="Times New Roman"/>
          <w:b w:val="0"/>
          <w:sz w:val="24"/>
          <w:szCs w:val="24"/>
        </w:rPr>
        <w:t xml:space="preserve">Рабочая программа составлена на основе </w:t>
      </w:r>
      <w:r w:rsidRPr="001B210B">
        <w:rPr>
          <w:rStyle w:val="1"/>
          <w:rFonts w:ascii="Times New Roman" w:eastAsiaTheme="minorHAnsi" w:hAnsi="Times New Roman" w:cs="Times New Roman"/>
          <w:b w:val="0"/>
          <w:sz w:val="24"/>
          <w:szCs w:val="24"/>
        </w:rPr>
        <w:t>Фундаментального ядра содержания общего образования, Федерального государственного об</w:t>
      </w:r>
      <w:r w:rsidRPr="001B210B">
        <w:rPr>
          <w:rStyle w:val="1"/>
          <w:rFonts w:ascii="Times New Roman" w:eastAsiaTheme="minorHAnsi" w:hAnsi="Times New Roman" w:cs="Times New Roman"/>
          <w:b w:val="0"/>
          <w:sz w:val="24"/>
          <w:szCs w:val="24"/>
        </w:rPr>
        <w:softHyphen/>
        <w:t>разовательного стандарта начального общего образования, Примерных программ по учебным предметам, Концепции духовно-нравственного развития и воспитания личности гражданина России,  планируемых результатов начального общего образования</w:t>
      </w:r>
      <w:r w:rsidRPr="001B210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7ACB" w:rsidRPr="009A50AD" w:rsidRDefault="00B67ACB" w:rsidP="00B67ACB">
      <w:pPr>
        <w:pStyle w:val="30"/>
        <w:shd w:val="clear" w:color="auto" w:fill="auto"/>
        <w:spacing w:before="165" w:line="276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Fonts w:ascii="Times New Roman" w:hAnsi="Times New Roman" w:cs="Times New Roman"/>
          <w:sz w:val="24"/>
          <w:szCs w:val="24"/>
        </w:rPr>
        <w:t>Цели и задачи курса</w:t>
      </w:r>
    </w:p>
    <w:p w:rsidR="00B67ACB" w:rsidRPr="009A50AD" w:rsidRDefault="00B67ACB" w:rsidP="00B67ACB">
      <w:pPr>
        <w:pStyle w:val="31"/>
        <w:shd w:val="clear" w:color="auto" w:fill="auto"/>
        <w:spacing w:line="276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Fonts w:ascii="Times New Roman" w:hAnsi="Times New Roman" w:cs="Times New Roman"/>
          <w:sz w:val="24"/>
          <w:szCs w:val="24"/>
        </w:rPr>
        <w:t>Иностранный язык - один из важных и относительно но</w:t>
      </w:r>
      <w:r w:rsidRPr="009A50AD">
        <w:rPr>
          <w:rFonts w:ascii="Times New Roman" w:hAnsi="Times New Roman" w:cs="Times New Roman"/>
          <w:sz w:val="24"/>
          <w:szCs w:val="24"/>
        </w:rPr>
        <w:softHyphen/>
        <w:t xml:space="preserve">вых предметов в системе подготовки современного младшего школьника в условиях поликультурного и </w:t>
      </w:r>
      <w:proofErr w:type="spellStart"/>
      <w:r w:rsidRPr="009A50AD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9A50AD">
        <w:rPr>
          <w:rFonts w:ascii="Times New Roman" w:hAnsi="Times New Roman" w:cs="Times New Roman"/>
          <w:sz w:val="24"/>
          <w:szCs w:val="24"/>
        </w:rPr>
        <w:t xml:space="preserve"> мира. Наряду с русским языком и литературным чтением он входит </w:t>
      </w:r>
      <w:proofErr w:type="gramStart"/>
      <w:r w:rsidRPr="009A50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50AD">
        <w:rPr>
          <w:rFonts w:ascii="Times New Roman" w:hAnsi="Times New Roman" w:cs="Times New Roman"/>
          <w:sz w:val="24"/>
          <w:szCs w:val="24"/>
        </w:rPr>
        <w:t xml:space="preserve"> число предметов филологического цикла и формирует ком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муникативную культуру школьника, способствует его общему речевому развитию, расширению кругозора и воспитанию. Предмет «Иностранный язык» способствует формированию представлений ученика о диалоге культур, осознанию им се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бя как носителя культуры и духовных ценностей своего наро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да, национальной идентичности, гражданственности, норм мо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рали и речевого поведения.</w:t>
      </w:r>
    </w:p>
    <w:p w:rsidR="00B67ACB" w:rsidRPr="009A50AD" w:rsidRDefault="00B67ACB" w:rsidP="00B67ACB">
      <w:pPr>
        <w:pStyle w:val="31"/>
        <w:shd w:val="clear" w:color="auto" w:fill="auto"/>
        <w:spacing w:line="276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Style w:val="a4"/>
          <w:rFonts w:ascii="Times New Roman" w:hAnsi="Times New Roman" w:cs="Times New Roman"/>
          <w:sz w:val="24"/>
          <w:szCs w:val="24"/>
        </w:rPr>
        <w:t xml:space="preserve">Интегративной целью </w:t>
      </w:r>
      <w:r w:rsidRPr="009A50AD">
        <w:rPr>
          <w:rFonts w:ascii="Times New Roman" w:hAnsi="Times New Roman" w:cs="Times New Roman"/>
          <w:sz w:val="24"/>
          <w:szCs w:val="24"/>
        </w:rPr>
        <w:t xml:space="preserve">обучения иностранному языку в начальных классах является формирование </w:t>
      </w:r>
      <w:r w:rsidRPr="009A50AD">
        <w:rPr>
          <w:rStyle w:val="a5"/>
          <w:rFonts w:ascii="Times New Roman" w:hAnsi="Times New Roman" w:cs="Times New Roman"/>
          <w:sz w:val="24"/>
          <w:szCs w:val="24"/>
        </w:rPr>
        <w:t>элементарной ком</w:t>
      </w:r>
      <w:r w:rsidRPr="009A50AD">
        <w:rPr>
          <w:rStyle w:val="a5"/>
          <w:rFonts w:ascii="Times New Roman" w:hAnsi="Times New Roman" w:cs="Times New Roman"/>
          <w:sz w:val="24"/>
          <w:szCs w:val="24"/>
        </w:rPr>
        <w:softHyphen/>
        <w:t>муникативной компетенции</w:t>
      </w:r>
      <w:r w:rsidRPr="009A50AD">
        <w:rPr>
          <w:rFonts w:ascii="Times New Roman" w:hAnsi="Times New Roman" w:cs="Times New Roman"/>
          <w:sz w:val="24"/>
          <w:szCs w:val="24"/>
        </w:rPr>
        <w:t xml:space="preserve"> младшего школьника на доступ</w:t>
      </w:r>
      <w:r w:rsidRPr="009A50AD">
        <w:rPr>
          <w:rFonts w:ascii="Times New Roman" w:hAnsi="Times New Roman" w:cs="Times New Roman"/>
          <w:sz w:val="24"/>
          <w:szCs w:val="24"/>
        </w:rPr>
        <w:softHyphen/>
        <w:t xml:space="preserve">ном для него уровне в основных видах речевой деятельности: </w:t>
      </w:r>
      <w:proofErr w:type="spellStart"/>
      <w:r w:rsidRPr="009A50A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A50AD">
        <w:rPr>
          <w:rFonts w:ascii="Times New Roman" w:hAnsi="Times New Roman" w:cs="Times New Roman"/>
          <w:sz w:val="24"/>
          <w:szCs w:val="24"/>
        </w:rPr>
        <w:t>, говорении, чтении и письме.</w:t>
      </w:r>
    </w:p>
    <w:p w:rsidR="00B67ACB" w:rsidRPr="009A50AD" w:rsidRDefault="00B67ACB" w:rsidP="00B67ACB">
      <w:pPr>
        <w:pStyle w:val="31"/>
        <w:shd w:val="clear" w:color="auto" w:fill="auto"/>
        <w:spacing w:line="276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влять межличностное и межкультурное общение с носителями изучаемого иностранного языка в устной и письменной фор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мах в ограниченном круге типичных ситуаций и сфер обще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ния, доступных для младшего школьника. Следовательно, изу</w:t>
      </w:r>
      <w:r w:rsidRPr="009A50AD">
        <w:rPr>
          <w:rFonts w:ascii="Times New Roman" w:hAnsi="Times New Roman" w:cs="Times New Roman"/>
          <w:sz w:val="24"/>
          <w:szCs w:val="24"/>
        </w:rPr>
        <w:softHyphen/>
        <w:t xml:space="preserve">чение иностранного языка в начальной школе направлено на достижение следующих </w:t>
      </w:r>
      <w:r w:rsidRPr="009A50AD">
        <w:rPr>
          <w:rStyle w:val="a4"/>
          <w:rFonts w:ascii="Times New Roman" w:hAnsi="Times New Roman" w:cs="Times New Roman"/>
          <w:sz w:val="24"/>
          <w:szCs w:val="24"/>
        </w:rPr>
        <w:t>целей:</w:t>
      </w:r>
    </w:p>
    <w:p w:rsidR="00B67ACB" w:rsidRPr="009A50AD" w:rsidRDefault="00B67ACB" w:rsidP="00B67ACB">
      <w:pPr>
        <w:pStyle w:val="31"/>
        <w:numPr>
          <w:ilvl w:val="0"/>
          <w:numId w:val="1"/>
        </w:numPr>
        <w:shd w:val="clear" w:color="auto" w:fill="auto"/>
        <w:tabs>
          <w:tab w:val="left" w:pos="613"/>
        </w:tabs>
        <w:spacing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Style w:val="a5"/>
          <w:rFonts w:ascii="Times New Roman" w:hAnsi="Times New Roman" w:cs="Times New Roman"/>
          <w:sz w:val="24"/>
          <w:szCs w:val="24"/>
        </w:rPr>
        <w:t>формирование</w:t>
      </w:r>
      <w:r w:rsidRPr="009A50AD">
        <w:rPr>
          <w:rFonts w:ascii="Times New Roman" w:hAnsi="Times New Roman" w:cs="Times New Roman"/>
          <w:sz w:val="24"/>
          <w:szCs w:val="24"/>
        </w:rPr>
        <w:t xml:space="preserve"> умения общаться на иностранном </w:t>
      </w:r>
      <w:proofErr w:type="gramStart"/>
      <w:r w:rsidRPr="009A50AD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9A50AD">
        <w:rPr>
          <w:rFonts w:ascii="Times New Roman" w:hAnsi="Times New Roman" w:cs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9A50A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A50AD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B67ACB" w:rsidRPr="009A50AD" w:rsidRDefault="00B67ACB" w:rsidP="00B67ACB">
      <w:pPr>
        <w:pStyle w:val="31"/>
        <w:numPr>
          <w:ilvl w:val="0"/>
          <w:numId w:val="1"/>
        </w:numPr>
        <w:shd w:val="clear" w:color="auto" w:fill="auto"/>
        <w:tabs>
          <w:tab w:val="left" w:pos="613"/>
        </w:tabs>
        <w:spacing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Style w:val="a5"/>
          <w:rFonts w:ascii="Times New Roman" w:hAnsi="Times New Roman" w:cs="Times New Roman"/>
          <w:sz w:val="24"/>
          <w:szCs w:val="24"/>
        </w:rPr>
        <w:t>приобщение</w:t>
      </w:r>
      <w:r w:rsidRPr="009A50AD">
        <w:rPr>
          <w:rFonts w:ascii="Times New Roman" w:hAnsi="Times New Roman" w:cs="Times New Roman"/>
          <w:sz w:val="24"/>
          <w:szCs w:val="24"/>
        </w:rPr>
        <w:t xml:space="preserve"> детей к новому социальному опыту с ис</w:t>
      </w:r>
      <w:r w:rsidRPr="009A50AD">
        <w:rPr>
          <w:rFonts w:ascii="Times New Roman" w:hAnsi="Times New Roman" w:cs="Times New Roman"/>
          <w:sz w:val="24"/>
          <w:szCs w:val="24"/>
        </w:rPr>
        <w:softHyphen/>
        <w:t xml:space="preserve">пользованием иностранного языка: знакомство младших школьников с миром зарубежных сверстников, </w:t>
      </w:r>
      <w:proofErr w:type="gramStart"/>
      <w:r w:rsidRPr="009A50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50AD">
        <w:rPr>
          <w:rFonts w:ascii="Times New Roman" w:hAnsi="Times New Roman" w:cs="Times New Roman"/>
          <w:sz w:val="24"/>
          <w:szCs w:val="24"/>
        </w:rPr>
        <w:t xml:space="preserve"> зарубежным</w:t>
      </w:r>
    </w:p>
    <w:p w:rsidR="00B67ACB" w:rsidRPr="009A50AD" w:rsidRDefault="00B67ACB" w:rsidP="00B67ACB">
      <w:pPr>
        <w:jc w:val="both"/>
        <w:rPr>
          <w:rFonts w:ascii="Times New Roman" w:hAnsi="Times New Roman" w:cs="Times New Roman"/>
        </w:rPr>
      </w:pPr>
      <w:r w:rsidRPr="009A50AD">
        <w:rPr>
          <w:rFonts w:ascii="Times New Roman" w:hAnsi="Times New Roman" w:cs="Times New Roman"/>
        </w:rPr>
        <w:t>детским фольклором и доступными образцами художествен</w:t>
      </w:r>
      <w:r w:rsidRPr="009A50AD">
        <w:rPr>
          <w:rFonts w:ascii="Times New Roman" w:hAnsi="Times New Roman" w:cs="Times New Roman"/>
        </w:rPr>
        <w:softHyphen/>
        <w:t>ной литературы; воспитание дружелюбного отношения к представителям других стран;</w:t>
      </w:r>
    </w:p>
    <w:p w:rsidR="00B67ACB" w:rsidRPr="009A50AD" w:rsidRDefault="00B67ACB" w:rsidP="00B67ACB">
      <w:pPr>
        <w:pStyle w:val="31"/>
        <w:numPr>
          <w:ilvl w:val="0"/>
          <w:numId w:val="1"/>
        </w:numPr>
        <w:shd w:val="clear" w:color="auto" w:fill="auto"/>
        <w:tabs>
          <w:tab w:val="left" w:pos="638"/>
        </w:tabs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Style w:val="a5"/>
          <w:rFonts w:ascii="Times New Roman" w:hAnsi="Times New Roman" w:cs="Times New Roman"/>
          <w:sz w:val="24"/>
          <w:szCs w:val="24"/>
        </w:rPr>
        <w:t>развитие</w:t>
      </w:r>
      <w:r w:rsidRPr="009A50AD">
        <w:rPr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9A50A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A50AD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B67ACB" w:rsidRPr="009A50AD" w:rsidRDefault="00B67ACB" w:rsidP="00B67ACB">
      <w:pPr>
        <w:pStyle w:val="31"/>
        <w:numPr>
          <w:ilvl w:val="0"/>
          <w:numId w:val="1"/>
        </w:numPr>
        <w:shd w:val="clear" w:color="auto" w:fill="auto"/>
        <w:tabs>
          <w:tab w:val="left" w:pos="638"/>
        </w:tabs>
        <w:spacing w:line="276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Style w:val="a5"/>
          <w:rFonts w:ascii="Times New Roman" w:hAnsi="Times New Roman" w:cs="Times New Roman"/>
          <w:sz w:val="24"/>
          <w:szCs w:val="24"/>
        </w:rPr>
        <w:t>воспитание</w:t>
      </w:r>
      <w:r w:rsidRPr="009A50AD">
        <w:rPr>
          <w:rFonts w:ascii="Times New Roman" w:hAnsi="Times New Roman" w:cs="Times New Roman"/>
          <w:sz w:val="24"/>
          <w:szCs w:val="24"/>
        </w:rPr>
        <w:t xml:space="preserve"> и разностороннее развитие младшего школь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ника средствами иностранного языка.</w:t>
      </w:r>
    </w:p>
    <w:p w:rsidR="00B67ACB" w:rsidRPr="009A50AD" w:rsidRDefault="00B67ACB" w:rsidP="00B67ACB">
      <w:pPr>
        <w:pStyle w:val="31"/>
        <w:shd w:val="clear" w:color="auto" w:fill="auto"/>
        <w:spacing w:line="276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0A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A50AD">
        <w:rPr>
          <w:rFonts w:ascii="Times New Roman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го мир целостно, эмоционально и активно. Это позволяет включать иноязычную речевую деятельность в другие виды де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</w:t>
      </w:r>
      <w:r w:rsidRPr="009A50AD">
        <w:rPr>
          <w:rFonts w:ascii="Times New Roman" w:hAnsi="Times New Roman" w:cs="Times New Roman"/>
          <w:sz w:val="24"/>
          <w:szCs w:val="24"/>
        </w:rPr>
        <w:softHyphen/>
        <w:t xml:space="preserve">ми, изучаемыми в начальной школе, и формировать </w:t>
      </w:r>
      <w:proofErr w:type="spellStart"/>
      <w:r w:rsidRPr="009A50AD">
        <w:rPr>
          <w:rFonts w:ascii="Times New Roman" w:hAnsi="Times New Roman" w:cs="Times New Roman"/>
          <w:sz w:val="24"/>
          <w:szCs w:val="24"/>
        </w:rPr>
        <w:t>межпред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метные</w:t>
      </w:r>
      <w:proofErr w:type="spellEnd"/>
      <w:r w:rsidRPr="009A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A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A50AD">
        <w:rPr>
          <w:rFonts w:ascii="Times New Roman" w:hAnsi="Times New Roman" w:cs="Times New Roman"/>
          <w:sz w:val="24"/>
          <w:szCs w:val="24"/>
        </w:rPr>
        <w:t xml:space="preserve"> умения и навыки.</w:t>
      </w:r>
    </w:p>
    <w:p w:rsidR="00B67ACB" w:rsidRPr="009A50AD" w:rsidRDefault="00B67ACB" w:rsidP="00B67ACB">
      <w:pPr>
        <w:pStyle w:val="31"/>
        <w:shd w:val="clear" w:color="auto" w:fill="auto"/>
        <w:spacing w:line="276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Fonts w:ascii="Times New Roman" w:hAnsi="Times New Roman" w:cs="Times New Roman"/>
          <w:sz w:val="24"/>
          <w:szCs w:val="24"/>
        </w:rPr>
        <w:lastRenderedPageBreak/>
        <w:t xml:space="preserve">С учётом сформулированных целей изучение предмета «Иностранный язык» направлено на решение следующих </w:t>
      </w:r>
      <w:r w:rsidRPr="009A50AD">
        <w:rPr>
          <w:rStyle w:val="a4"/>
          <w:rFonts w:ascii="Times New Roman" w:hAnsi="Times New Roman" w:cs="Times New Roman"/>
          <w:sz w:val="24"/>
          <w:szCs w:val="24"/>
        </w:rPr>
        <w:t>задач:</w:t>
      </w:r>
    </w:p>
    <w:p w:rsidR="00B67ACB" w:rsidRPr="009A50AD" w:rsidRDefault="00B67ACB" w:rsidP="00B67ACB">
      <w:pPr>
        <w:pStyle w:val="31"/>
        <w:numPr>
          <w:ilvl w:val="0"/>
          <w:numId w:val="1"/>
        </w:numPr>
        <w:shd w:val="clear" w:color="auto" w:fill="auto"/>
        <w:tabs>
          <w:tab w:val="left" w:pos="638"/>
        </w:tabs>
        <w:spacing w:line="276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Style w:val="a5"/>
          <w:rFonts w:ascii="Times New Roman" w:hAnsi="Times New Roman" w:cs="Times New Roman"/>
          <w:sz w:val="24"/>
          <w:szCs w:val="24"/>
        </w:rPr>
        <w:t>формирование представлений</w:t>
      </w:r>
      <w:r w:rsidRPr="009A50AD">
        <w:rPr>
          <w:rFonts w:ascii="Times New Roman" w:hAnsi="Times New Roman" w:cs="Times New Roman"/>
          <w:sz w:val="24"/>
          <w:szCs w:val="24"/>
        </w:rPr>
        <w:t xml:space="preserve"> об иностранном языке как средстве общения, позволяющем добиваться взаимопо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нимания с людьми, говорящими/пишущими на иностран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ном языке, узнавать новое через звучащие и письменные тексты;</w:t>
      </w:r>
    </w:p>
    <w:p w:rsidR="00B67ACB" w:rsidRPr="009A50AD" w:rsidRDefault="00B67ACB" w:rsidP="00B67ACB">
      <w:pPr>
        <w:pStyle w:val="31"/>
        <w:numPr>
          <w:ilvl w:val="0"/>
          <w:numId w:val="1"/>
        </w:numPr>
        <w:shd w:val="clear" w:color="auto" w:fill="auto"/>
        <w:tabs>
          <w:tab w:val="left" w:pos="638"/>
        </w:tabs>
        <w:spacing w:line="276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Style w:val="a5"/>
          <w:rFonts w:ascii="Times New Roman" w:hAnsi="Times New Roman" w:cs="Times New Roman"/>
          <w:sz w:val="24"/>
          <w:szCs w:val="24"/>
        </w:rPr>
        <w:t>расширение лингвистического кругозора</w:t>
      </w:r>
      <w:r w:rsidRPr="009A50AD">
        <w:rPr>
          <w:rFonts w:ascii="Times New Roman" w:hAnsi="Times New Roman" w:cs="Times New Roman"/>
          <w:sz w:val="24"/>
          <w:szCs w:val="24"/>
        </w:rPr>
        <w:t xml:space="preserve"> младших школьников; освоение элементарных лингвистических пред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B67ACB" w:rsidRPr="009A50AD" w:rsidRDefault="00B67ACB" w:rsidP="00B67ACB">
      <w:pPr>
        <w:pStyle w:val="31"/>
        <w:numPr>
          <w:ilvl w:val="0"/>
          <w:numId w:val="1"/>
        </w:numPr>
        <w:shd w:val="clear" w:color="auto" w:fill="auto"/>
        <w:tabs>
          <w:tab w:val="left" w:pos="638"/>
        </w:tabs>
        <w:spacing w:line="276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Style w:val="a5"/>
          <w:rFonts w:ascii="Times New Roman" w:hAnsi="Times New Roman" w:cs="Times New Roman"/>
          <w:sz w:val="24"/>
          <w:szCs w:val="24"/>
        </w:rPr>
        <w:t>обеспечение коммуникативно-психологической адаптации</w:t>
      </w:r>
      <w:r w:rsidRPr="009A50AD">
        <w:rPr>
          <w:rFonts w:ascii="Times New Roman" w:hAnsi="Times New Roman" w:cs="Times New Roman"/>
          <w:sz w:val="24"/>
          <w:szCs w:val="24"/>
        </w:rPr>
        <w:t xml:space="preserve"> младших школьников к новому языковому миру для пре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одоления в дальнейшем психологического барьера и исполь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зования иностранного языка как средства общения;</w:t>
      </w:r>
    </w:p>
    <w:p w:rsidR="00B67ACB" w:rsidRPr="009A50AD" w:rsidRDefault="00B67ACB" w:rsidP="00B67ACB">
      <w:pPr>
        <w:pStyle w:val="31"/>
        <w:numPr>
          <w:ilvl w:val="0"/>
          <w:numId w:val="1"/>
        </w:numPr>
        <w:shd w:val="clear" w:color="auto" w:fill="auto"/>
        <w:tabs>
          <w:tab w:val="left" w:pos="638"/>
        </w:tabs>
        <w:spacing w:line="276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Style w:val="a5"/>
          <w:rFonts w:ascii="Times New Roman" w:hAnsi="Times New Roman" w:cs="Times New Roman"/>
          <w:sz w:val="24"/>
          <w:szCs w:val="24"/>
        </w:rPr>
        <w:t>развитие личностных качеств</w:t>
      </w:r>
      <w:r w:rsidRPr="009A50AD">
        <w:rPr>
          <w:rFonts w:ascii="Times New Roman" w:hAnsi="Times New Roman" w:cs="Times New Roman"/>
          <w:sz w:val="24"/>
          <w:szCs w:val="24"/>
        </w:rPr>
        <w:t xml:space="preserve"> младшего школьника, его внимания, мышления, памяти и воображения в процессе учас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тия в моделируемых ситуациях общения, ролевых играх; в хо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де овладения языковым материалом;</w:t>
      </w:r>
    </w:p>
    <w:p w:rsidR="00B67ACB" w:rsidRPr="009A50AD" w:rsidRDefault="00B67ACB" w:rsidP="00B67ACB">
      <w:pPr>
        <w:pStyle w:val="31"/>
        <w:numPr>
          <w:ilvl w:val="0"/>
          <w:numId w:val="1"/>
        </w:numPr>
        <w:shd w:val="clear" w:color="auto" w:fill="auto"/>
        <w:tabs>
          <w:tab w:val="left" w:pos="638"/>
        </w:tabs>
        <w:spacing w:line="276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Style w:val="a5"/>
          <w:rFonts w:ascii="Times New Roman" w:hAnsi="Times New Roman" w:cs="Times New Roman"/>
          <w:sz w:val="24"/>
          <w:szCs w:val="24"/>
        </w:rPr>
        <w:t>развитие эмоциональной сферы</w:t>
      </w:r>
      <w:r w:rsidRPr="009A50AD">
        <w:rPr>
          <w:rFonts w:ascii="Times New Roman" w:hAnsi="Times New Roman" w:cs="Times New Roman"/>
          <w:sz w:val="24"/>
          <w:szCs w:val="24"/>
        </w:rPr>
        <w:t xml:space="preserve"> детей в процессе обу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чающих игр, учебных спектаклей с использованием иностран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ного языка;</w:t>
      </w:r>
    </w:p>
    <w:p w:rsidR="00B67ACB" w:rsidRPr="009A50AD" w:rsidRDefault="00B67ACB" w:rsidP="00B67ACB">
      <w:pPr>
        <w:pStyle w:val="31"/>
        <w:numPr>
          <w:ilvl w:val="0"/>
          <w:numId w:val="1"/>
        </w:numPr>
        <w:shd w:val="clear" w:color="auto" w:fill="auto"/>
        <w:tabs>
          <w:tab w:val="left" w:pos="638"/>
        </w:tabs>
        <w:spacing w:line="276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Style w:val="a5"/>
          <w:rFonts w:ascii="Times New Roman" w:hAnsi="Times New Roman" w:cs="Times New Roman"/>
          <w:sz w:val="24"/>
          <w:szCs w:val="24"/>
        </w:rPr>
        <w:t>приобщение младших школьников</w:t>
      </w:r>
      <w:r w:rsidRPr="009A50AD">
        <w:rPr>
          <w:rFonts w:ascii="Times New Roman" w:hAnsi="Times New Roman" w:cs="Times New Roman"/>
          <w:sz w:val="24"/>
          <w:szCs w:val="24"/>
        </w:rPr>
        <w:t xml:space="preserve"> к новому социально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му опыту за счёт проигрывания на иностранном языке различ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ных ролей в игровых ситуациях, типичных для семейного, бы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тового, учебного общения;</w:t>
      </w:r>
    </w:p>
    <w:p w:rsidR="00B67ACB" w:rsidRPr="009A50AD" w:rsidRDefault="00B67ACB" w:rsidP="00B67ACB">
      <w:pPr>
        <w:pStyle w:val="31"/>
        <w:numPr>
          <w:ilvl w:val="0"/>
          <w:numId w:val="1"/>
        </w:numPr>
        <w:shd w:val="clear" w:color="auto" w:fill="auto"/>
        <w:tabs>
          <w:tab w:val="left" w:pos="638"/>
        </w:tabs>
        <w:spacing w:line="276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0AD">
        <w:rPr>
          <w:rStyle w:val="a5"/>
          <w:rFonts w:ascii="Times New Roman" w:hAnsi="Times New Roman" w:cs="Times New Roman"/>
          <w:sz w:val="24"/>
          <w:szCs w:val="24"/>
        </w:rPr>
        <w:t>духовно-нравственное воспитание школьника,</w:t>
      </w:r>
      <w:r w:rsidRPr="009A50AD">
        <w:rPr>
          <w:rFonts w:ascii="Times New Roman" w:hAnsi="Times New Roman" w:cs="Times New Roman"/>
          <w:sz w:val="24"/>
          <w:szCs w:val="24"/>
        </w:rPr>
        <w:t xml:space="preserve"> понима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ние и соблюдение им таких нравственных устоев семьи, как любовь к близким, взаимопомощь, уважение к родителям, за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бота о младших;</w:t>
      </w:r>
      <w:proofErr w:type="gramEnd"/>
    </w:p>
    <w:p w:rsidR="00B67ACB" w:rsidRPr="009A50AD" w:rsidRDefault="00B67ACB" w:rsidP="00B67ACB">
      <w:pPr>
        <w:pStyle w:val="31"/>
        <w:numPr>
          <w:ilvl w:val="0"/>
          <w:numId w:val="1"/>
        </w:numPr>
        <w:shd w:val="clear" w:color="auto" w:fill="auto"/>
        <w:tabs>
          <w:tab w:val="left" w:pos="646"/>
        </w:tabs>
        <w:spacing w:after="165" w:line="276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Style w:val="a5"/>
          <w:rFonts w:ascii="Times New Roman" w:hAnsi="Times New Roman" w:cs="Times New Roman"/>
          <w:sz w:val="24"/>
          <w:szCs w:val="24"/>
        </w:rPr>
        <w:t>развитие познавательных способностей,</w:t>
      </w:r>
      <w:r w:rsidRPr="009A50AD">
        <w:rPr>
          <w:rFonts w:ascii="Times New Roman" w:hAnsi="Times New Roman" w:cs="Times New Roman"/>
          <w:sz w:val="24"/>
          <w:szCs w:val="24"/>
        </w:rPr>
        <w:t xml:space="preserve"> овладение уме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нием координированной работы с разными компонентами учебно-методического комплекта (учебником, рабочей тет</w:t>
      </w:r>
      <w:r w:rsidRPr="009A50AD">
        <w:rPr>
          <w:rFonts w:ascii="Times New Roman" w:hAnsi="Times New Roman" w:cs="Times New Roman"/>
          <w:sz w:val="24"/>
          <w:szCs w:val="24"/>
        </w:rPr>
        <w:softHyphen/>
        <w:t xml:space="preserve">радью, </w:t>
      </w:r>
      <w:proofErr w:type="spellStart"/>
      <w:r w:rsidRPr="009A50AD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9A50AD">
        <w:rPr>
          <w:rFonts w:ascii="Times New Roman" w:hAnsi="Times New Roman" w:cs="Times New Roman"/>
          <w:sz w:val="24"/>
          <w:szCs w:val="24"/>
        </w:rPr>
        <w:t>, мультимедийным приложением и т. д.), умением работать в паре, в группе.</w:t>
      </w:r>
    </w:p>
    <w:p w:rsidR="00B67ACB" w:rsidRPr="009A50AD" w:rsidRDefault="00B67ACB" w:rsidP="00B67ACB">
      <w:pPr>
        <w:pStyle w:val="31"/>
        <w:shd w:val="clear" w:color="auto" w:fill="auto"/>
        <w:spacing w:after="165" w:line="276" w:lineRule="auto"/>
        <w:ind w:left="20" w:right="20" w:firstLine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AD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B67ACB" w:rsidRDefault="00B67ACB" w:rsidP="00B67ACB">
      <w:pPr>
        <w:pStyle w:val="31"/>
        <w:shd w:val="clear" w:color="auto" w:fill="auto"/>
        <w:spacing w:after="165" w:line="276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Fonts w:ascii="Times New Roman" w:hAnsi="Times New Roman" w:cs="Times New Roman"/>
          <w:sz w:val="24"/>
          <w:szCs w:val="24"/>
        </w:rPr>
        <w:t>Согласно базисному (образовательному) плану образова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тельных учреждений РФ всего на изучение иностранного язы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ка в начальной школе выделяется 204 ч во 2, 3 и 4 классах (2 ч в неделю, 34 учебные недели в каждом классе).</w:t>
      </w:r>
    </w:p>
    <w:p w:rsidR="00B67ACB" w:rsidRDefault="00B67ACB" w:rsidP="00B67ACB">
      <w:pPr>
        <w:pStyle w:val="31"/>
        <w:shd w:val="clear" w:color="auto" w:fill="auto"/>
        <w:spacing w:after="165" w:line="276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</w:t>
      </w:r>
    </w:p>
    <w:p w:rsidR="00B67ACB" w:rsidRDefault="00B67ACB" w:rsidP="00B67ACB">
      <w:pPr>
        <w:pStyle w:val="31"/>
        <w:shd w:val="clear" w:color="auto" w:fill="auto"/>
        <w:spacing w:after="165" w:line="276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B67ACB" w:rsidRDefault="00B67ACB" w:rsidP="00B67ACB">
      <w:pPr>
        <w:pStyle w:val="31"/>
        <w:shd w:val="clear" w:color="auto" w:fill="auto"/>
        <w:spacing w:after="165" w:line="276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изучении иностранного языка в начальной школе сти</w:t>
      </w:r>
      <w:r>
        <w:rPr>
          <w:rFonts w:ascii="Times New Roman" w:hAnsi="Times New Roman" w:cs="Times New Roman"/>
          <w:sz w:val="24"/>
          <w:szCs w:val="24"/>
        </w:rPr>
        <w:softHyphen/>
        <w:t>мулируется общее речевое развитие младших школьников; развивается их коммуникативная культура; формируются цен</w:t>
      </w:r>
      <w:r>
        <w:rPr>
          <w:rFonts w:ascii="Times New Roman" w:hAnsi="Times New Roman" w:cs="Times New Roman"/>
          <w:sz w:val="24"/>
          <w:szCs w:val="24"/>
        </w:rPr>
        <w:softHyphen/>
        <w:t>ностные ориентиры и закладываются основы нравственного поведения в процессе общения на уроке, чтения и обсужде</w:t>
      </w:r>
      <w:r>
        <w:rPr>
          <w:rFonts w:ascii="Times New Roman" w:hAnsi="Times New Roman" w:cs="Times New Roman"/>
          <w:sz w:val="24"/>
          <w:szCs w:val="24"/>
        </w:rPr>
        <w:softHyphen/>
        <w:t>ния текстов соответствующего содержания, знакомства с об</w:t>
      </w:r>
      <w:r>
        <w:rPr>
          <w:rFonts w:ascii="Times New Roman" w:hAnsi="Times New Roman" w:cs="Times New Roman"/>
          <w:sz w:val="24"/>
          <w:szCs w:val="24"/>
        </w:rPr>
        <w:softHyphen/>
        <w:t>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B67ACB" w:rsidRPr="001B210B" w:rsidRDefault="00B67ACB" w:rsidP="00B67ACB">
      <w:pPr>
        <w:ind w:left="20" w:firstLine="700"/>
        <w:jc w:val="center"/>
        <w:rPr>
          <w:rFonts w:ascii="Times New Roman" w:eastAsiaTheme="minorHAnsi" w:hAnsi="Times New Roman" w:cs="Times New Roman"/>
          <w:b/>
          <w:caps/>
        </w:rPr>
      </w:pPr>
      <w:bookmarkStart w:id="0" w:name="_GoBack"/>
      <w:bookmarkEnd w:id="0"/>
      <w:r w:rsidRPr="001B210B">
        <w:rPr>
          <w:rFonts w:ascii="Times New Roman" w:eastAsiaTheme="minorHAnsi" w:hAnsi="Times New Roman" w:cs="Times New Roman"/>
          <w:b/>
          <w:bCs/>
          <w:caps/>
        </w:rPr>
        <w:t>Результаты изучения курса</w:t>
      </w:r>
    </w:p>
    <w:p w:rsidR="00B67ACB" w:rsidRPr="009A50AD" w:rsidRDefault="00B67ACB" w:rsidP="00B67ACB">
      <w:pPr>
        <w:pStyle w:val="31"/>
        <w:shd w:val="clear" w:color="auto" w:fill="auto"/>
        <w:spacing w:line="276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0AD">
        <w:rPr>
          <w:rStyle w:val="a4"/>
          <w:rFonts w:ascii="Times New Roman" w:hAnsi="Times New Roman" w:cs="Times New Roman"/>
          <w:sz w:val="24"/>
          <w:szCs w:val="24"/>
        </w:rPr>
        <w:t xml:space="preserve">Личностными </w:t>
      </w:r>
      <w:r w:rsidRPr="009A50AD">
        <w:rPr>
          <w:rFonts w:ascii="Times New Roman" w:hAnsi="Times New Roman" w:cs="Times New Roman"/>
          <w:sz w:val="24"/>
          <w:szCs w:val="24"/>
        </w:rPr>
        <w:t xml:space="preserve">результатами изучения иностранного языка в начальной школе являются: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</w:t>
      </w:r>
      <w:r w:rsidRPr="009A50AD">
        <w:rPr>
          <w:rFonts w:ascii="Times New Roman" w:hAnsi="Times New Roman" w:cs="Times New Roman"/>
          <w:sz w:val="24"/>
          <w:szCs w:val="24"/>
        </w:rPr>
        <w:lastRenderedPageBreak/>
        <w:t>как основного средства общения между людь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ми; знакомство с миром зарубежных сверстников с использо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ванием средств изучаемого иностранного языка (через детский фольклор, некоторые образцы детской художественной лите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ратуры, традиции).</w:t>
      </w:r>
      <w:proofErr w:type="gramEnd"/>
    </w:p>
    <w:p w:rsidR="00B67ACB" w:rsidRPr="009A50AD" w:rsidRDefault="00B67ACB" w:rsidP="00B67ACB">
      <w:pPr>
        <w:pStyle w:val="31"/>
        <w:shd w:val="clear" w:color="auto" w:fill="auto"/>
        <w:spacing w:line="276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0AD">
        <w:rPr>
          <w:rStyle w:val="a4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9A50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9A50AD">
        <w:rPr>
          <w:rFonts w:ascii="Times New Roman" w:hAnsi="Times New Roman" w:cs="Times New Roman"/>
          <w:sz w:val="24"/>
          <w:szCs w:val="24"/>
        </w:rPr>
        <w:t>результатами изучения иностранного языка в начальной школе являются:</w:t>
      </w:r>
    </w:p>
    <w:p w:rsidR="00B67ACB" w:rsidRPr="009A50AD" w:rsidRDefault="00B67ACB" w:rsidP="00B67ACB">
      <w:pPr>
        <w:pStyle w:val="31"/>
        <w:numPr>
          <w:ilvl w:val="0"/>
          <w:numId w:val="1"/>
        </w:numPr>
        <w:shd w:val="clear" w:color="auto" w:fill="auto"/>
        <w:tabs>
          <w:tab w:val="left" w:pos="646"/>
        </w:tabs>
        <w:spacing w:line="276" w:lineRule="auto"/>
        <w:ind w:left="23"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 при выполнении разных ролей в пределах речевых потребнос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тей и возможностей младшего школьника;</w:t>
      </w:r>
    </w:p>
    <w:p w:rsidR="00B67ACB" w:rsidRPr="009A50AD" w:rsidRDefault="00B67ACB" w:rsidP="00B67ACB">
      <w:pPr>
        <w:pStyle w:val="31"/>
        <w:numPr>
          <w:ilvl w:val="0"/>
          <w:numId w:val="1"/>
        </w:numPr>
        <w:shd w:val="clear" w:color="auto" w:fill="auto"/>
        <w:tabs>
          <w:tab w:val="left" w:pos="646"/>
        </w:tabs>
        <w:spacing w:line="276" w:lineRule="auto"/>
        <w:ind w:left="23"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дачи;</w:t>
      </w:r>
    </w:p>
    <w:p w:rsidR="00B67ACB" w:rsidRPr="009A50AD" w:rsidRDefault="00B67ACB" w:rsidP="00B67ACB">
      <w:pPr>
        <w:pStyle w:val="31"/>
        <w:numPr>
          <w:ilvl w:val="0"/>
          <w:numId w:val="1"/>
        </w:numPr>
        <w:shd w:val="clear" w:color="auto" w:fill="auto"/>
        <w:tabs>
          <w:tab w:val="left" w:pos="640"/>
        </w:tabs>
        <w:spacing w:line="276" w:lineRule="auto"/>
        <w:ind w:left="23" w:right="4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шего школьника;</w:t>
      </w:r>
    </w:p>
    <w:p w:rsidR="00B67ACB" w:rsidRPr="009A50AD" w:rsidRDefault="00B67ACB" w:rsidP="00B67ACB">
      <w:pPr>
        <w:pStyle w:val="31"/>
        <w:numPr>
          <w:ilvl w:val="0"/>
          <w:numId w:val="1"/>
        </w:numPr>
        <w:shd w:val="clear" w:color="auto" w:fill="auto"/>
        <w:tabs>
          <w:tab w:val="left" w:pos="640"/>
        </w:tabs>
        <w:spacing w:line="276" w:lineRule="auto"/>
        <w:ind w:left="23" w:right="4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чению иностранного языка;</w:t>
      </w:r>
    </w:p>
    <w:p w:rsidR="00B67ACB" w:rsidRPr="009A50AD" w:rsidRDefault="00B67ACB" w:rsidP="00B67ACB">
      <w:pPr>
        <w:pStyle w:val="31"/>
        <w:numPr>
          <w:ilvl w:val="0"/>
          <w:numId w:val="1"/>
        </w:numPr>
        <w:shd w:val="clear" w:color="auto" w:fill="auto"/>
        <w:tabs>
          <w:tab w:val="left" w:pos="640"/>
        </w:tabs>
        <w:spacing w:line="276" w:lineRule="auto"/>
        <w:ind w:left="23" w:right="4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ми компонентами учебно-методического комплекта (учебни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ком, аудиодиском и т. д.).</w:t>
      </w:r>
    </w:p>
    <w:p w:rsidR="00B67ACB" w:rsidRPr="009A50AD" w:rsidRDefault="00B67ACB" w:rsidP="00B67ACB">
      <w:pPr>
        <w:pStyle w:val="31"/>
        <w:shd w:val="clear" w:color="auto" w:fill="auto"/>
        <w:spacing w:line="276" w:lineRule="auto"/>
        <w:ind w:left="23" w:right="4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A50AD">
        <w:rPr>
          <w:rStyle w:val="a4"/>
          <w:rFonts w:ascii="Times New Roman" w:hAnsi="Times New Roman" w:cs="Times New Roman"/>
          <w:sz w:val="24"/>
          <w:szCs w:val="24"/>
        </w:rPr>
        <w:t xml:space="preserve">Предметными результатами </w:t>
      </w:r>
      <w:r w:rsidRPr="009A50AD">
        <w:rPr>
          <w:rFonts w:ascii="Times New Roman" w:hAnsi="Times New Roman" w:cs="Times New Roman"/>
          <w:sz w:val="24"/>
          <w:szCs w:val="24"/>
        </w:rPr>
        <w:t>изучения иностранного язы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ка в начальной школе являются: овладение начальными пред</w:t>
      </w:r>
      <w:r w:rsidRPr="009A50AD">
        <w:rPr>
          <w:rFonts w:ascii="Times New Roman" w:hAnsi="Times New Roman" w:cs="Times New Roman"/>
          <w:sz w:val="24"/>
          <w:szCs w:val="24"/>
        </w:rPr>
        <w:softHyphen/>
        <w:t>ставлениями о нормах иностранного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8620E5" w:rsidRDefault="008620E5"/>
    <w:sectPr w:rsidR="0086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4D9B"/>
    <w:multiLevelType w:val="multilevel"/>
    <w:tmpl w:val="0BCE626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CB"/>
    <w:rsid w:val="008620E5"/>
    <w:rsid w:val="00B6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A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67ACB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B67ACB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B67ACB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B67ACB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B67ACB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67ACB"/>
    <w:pPr>
      <w:shd w:val="clear" w:color="auto" w:fill="FFFFFF"/>
      <w:spacing w:line="125" w:lineRule="exact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31">
    <w:name w:val="Основной текст3"/>
    <w:basedOn w:val="a"/>
    <w:link w:val="a3"/>
    <w:rsid w:val="00B67AC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A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67ACB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B67ACB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B67ACB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B67ACB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B67ACB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67ACB"/>
    <w:pPr>
      <w:shd w:val="clear" w:color="auto" w:fill="FFFFFF"/>
      <w:spacing w:line="125" w:lineRule="exact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31">
    <w:name w:val="Основной текст3"/>
    <w:basedOn w:val="a"/>
    <w:link w:val="a3"/>
    <w:rsid w:val="00B67AC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2015-04-14T14:02:00Z</dcterms:created>
  <dcterms:modified xsi:type="dcterms:W3CDTF">2015-04-14T14:02:00Z</dcterms:modified>
</cp:coreProperties>
</file>