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7E" w:rsidRDefault="002F097E" w:rsidP="002F097E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2F097E" w:rsidRDefault="002F097E" w:rsidP="002F097E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ХКУ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2F097E" w:rsidRPr="00641C8D" w:rsidRDefault="002F097E" w:rsidP="002F097E">
      <w:pPr>
        <w:ind w:firstLine="708"/>
        <w:jc w:val="both"/>
        <w:rPr>
          <w:sz w:val="28"/>
          <w:szCs w:val="28"/>
        </w:rPr>
      </w:pPr>
      <w:r w:rsidRPr="00641C8D">
        <w:rPr>
          <w:sz w:val="28"/>
          <w:szCs w:val="28"/>
        </w:rPr>
        <w:t xml:space="preserve">Рабочая программа по учебному предмету «Художественная культура Урала» для среднего общего образования составлена на основе примерной программы по Художественной культуре Урала - Программа для общеобразовательных школ» (Ковалевская З.М., Мурзина И.Я.), Екатеринбург: </w:t>
      </w:r>
      <w:proofErr w:type="gramStart"/>
      <w:r w:rsidRPr="00641C8D">
        <w:rPr>
          <w:sz w:val="28"/>
          <w:szCs w:val="28"/>
        </w:rPr>
        <w:t xml:space="preserve">Центр «Учебная книга», 2002 г, созданной на основе </w:t>
      </w:r>
      <w:r>
        <w:rPr>
          <w:sz w:val="28"/>
          <w:szCs w:val="28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</w:t>
      </w:r>
      <w:r w:rsidRPr="00641C8D">
        <w:rPr>
          <w:sz w:val="28"/>
          <w:szCs w:val="28"/>
        </w:rPr>
        <w:t xml:space="preserve">; </w:t>
      </w:r>
      <w:r>
        <w:rPr>
          <w:sz w:val="28"/>
          <w:szCs w:val="28"/>
        </w:rPr>
        <w:t>в</w:t>
      </w:r>
      <w:r w:rsidRPr="00641C8D">
        <w:rPr>
          <w:sz w:val="28"/>
          <w:szCs w:val="28"/>
        </w:rPr>
        <w:t xml:space="preserve"> соответствии с «Законом об образовании №273-ФЗ», вступившим в силу с 1 сентября 2013 года,  «Законом об образовании Свердловской области от 15 июля 2013 № 78-ОЗ», </w:t>
      </w:r>
      <w:proofErr w:type="gramEnd"/>
    </w:p>
    <w:p w:rsidR="002F097E" w:rsidRPr="00641C8D" w:rsidRDefault="002F097E" w:rsidP="002F097E">
      <w:pPr>
        <w:ind w:firstLine="709"/>
        <w:jc w:val="both"/>
        <w:rPr>
          <w:sz w:val="28"/>
          <w:szCs w:val="28"/>
        </w:rPr>
      </w:pPr>
      <w:r w:rsidRPr="00641C8D">
        <w:rPr>
          <w:b/>
          <w:sz w:val="28"/>
          <w:szCs w:val="28"/>
        </w:rPr>
        <w:t xml:space="preserve">Актуальность: </w:t>
      </w:r>
      <w:r w:rsidRPr="00641C8D">
        <w:rPr>
          <w:sz w:val="28"/>
          <w:szCs w:val="28"/>
        </w:rPr>
        <w:t>данный ку</w:t>
      </w:r>
      <w:proofErr w:type="gramStart"/>
      <w:r w:rsidRPr="00641C8D">
        <w:rPr>
          <w:sz w:val="28"/>
          <w:szCs w:val="28"/>
        </w:rPr>
        <w:t>рс с вв</w:t>
      </w:r>
      <w:proofErr w:type="gramEnd"/>
      <w:r w:rsidRPr="00641C8D">
        <w:rPr>
          <w:sz w:val="28"/>
          <w:szCs w:val="28"/>
        </w:rPr>
        <w:t xml:space="preserve">едением в содержание образования составляющей региональной культуры позволяет создать условия для социализации личности в конкретной социокультурной ситуации конкретного «места», создать условия для положительной динамики развития личности, способствовать становлению человека как патриота. </w:t>
      </w:r>
    </w:p>
    <w:p w:rsidR="002F097E" w:rsidRPr="00641C8D" w:rsidRDefault="002F097E" w:rsidP="002F097E">
      <w:pPr>
        <w:ind w:firstLine="709"/>
        <w:jc w:val="both"/>
        <w:rPr>
          <w:b/>
          <w:i/>
          <w:sz w:val="28"/>
          <w:szCs w:val="28"/>
          <w:u w:val="single"/>
        </w:rPr>
      </w:pPr>
      <w:proofErr w:type="gramStart"/>
      <w:r w:rsidRPr="00641C8D">
        <w:rPr>
          <w:b/>
          <w:sz w:val="28"/>
          <w:szCs w:val="28"/>
        </w:rPr>
        <w:t xml:space="preserve">Цель: </w:t>
      </w:r>
      <w:r w:rsidRPr="00641C8D">
        <w:rPr>
          <w:sz w:val="28"/>
          <w:szCs w:val="28"/>
        </w:rPr>
        <w:t xml:space="preserve">познакомить учащихся с явлениями художественной культуры Урала, вписывая их в общероссийский и мировой контекст, и сформировать необходимые предпосылки для становления личности как гражданина своей страны, с уважением относящегося к своему краю, понимающего его роль и место в истории и стремящегося осознать пространство культуры региона как поле для своей будущей деятельности. </w:t>
      </w:r>
      <w:proofErr w:type="gramEnd"/>
    </w:p>
    <w:p w:rsidR="002F097E" w:rsidRPr="00641C8D" w:rsidRDefault="002F097E" w:rsidP="002F097E">
      <w:pPr>
        <w:ind w:left="720"/>
        <w:jc w:val="both"/>
        <w:rPr>
          <w:sz w:val="28"/>
          <w:szCs w:val="28"/>
        </w:rPr>
      </w:pPr>
      <w:r w:rsidRPr="00641C8D">
        <w:rPr>
          <w:b/>
          <w:sz w:val="28"/>
          <w:szCs w:val="28"/>
        </w:rPr>
        <w:t xml:space="preserve">Задачи </w:t>
      </w:r>
      <w:r w:rsidRPr="00641C8D">
        <w:rPr>
          <w:b/>
          <w:i/>
          <w:sz w:val="28"/>
          <w:szCs w:val="28"/>
        </w:rPr>
        <w:t xml:space="preserve"> </w:t>
      </w:r>
      <w:r w:rsidRPr="00641C8D">
        <w:rPr>
          <w:sz w:val="28"/>
          <w:szCs w:val="28"/>
        </w:rPr>
        <w:t xml:space="preserve">курса: </w:t>
      </w:r>
    </w:p>
    <w:p w:rsidR="002F097E" w:rsidRPr="00641C8D" w:rsidRDefault="002F097E" w:rsidP="002F097E">
      <w:pPr>
        <w:numPr>
          <w:ilvl w:val="0"/>
          <w:numId w:val="2"/>
        </w:numPr>
        <w:tabs>
          <w:tab w:val="clear" w:pos="1429"/>
          <w:tab w:val="num" w:pos="0"/>
        </w:tabs>
        <w:jc w:val="both"/>
        <w:rPr>
          <w:sz w:val="28"/>
          <w:szCs w:val="28"/>
        </w:rPr>
      </w:pPr>
      <w:r w:rsidRPr="00641C8D">
        <w:rPr>
          <w:sz w:val="28"/>
          <w:szCs w:val="28"/>
        </w:rPr>
        <w:t>рассмотреть художественную культуру Урала в контексте истории художественной культуры России;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 xml:space="preserve">познакомить с культурой региона (от общего к частному); с ее особенностями в целом, 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>дать обобщенный историко-культурный материал по ХКУ;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 xml:space="preserve">приобщить учащихся к шедеврам не только общечеловеческого, но и национально-регионального значения с целью не допустить разрыв между общечеловеческими, национальными и региональными процессами; 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>познакомить с различными видами и формами искусства на Урале;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>актуализировать умения анализировать произведения художественной культуры;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>дать общетеоретические знания о механизмах функционирования культуры;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>систематизировать знания о культуре города, культуре региона, культуре страны;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 xml:space="preserve">формировать осознание роли и места Человека в художественной культуре Урала на протяжении ее исторического развития, </w:t>
      </w:r>
      <w:r w:rsidRPr="00641C8D">
        <w:rPr>
          <w:sz w:val="28"/>
          <w:szCs w:val="28"/>
        </w:rPr>
        <w:lastRenderedPageBreak/>
        <w:t>отражение вечных поисков эстетического идеала в лучших произведениях регионального искусства;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 xml:space="preserve">постигать систему знаний </w:t>
      </w:r>
      <w:proofErr w:type="gramStart"/>
      <w:r w:rsidRPr="00641C8D">
        <w:rPr>
          <w:sz w:val="28"/>
          <w:szCs w:val="28"/>
        </w:rPr>
        <w:t>об</w:t>
      </w:r>
      <w:proofErr w:type="gramEnd"/>
      <w:r w:rsidRPr="00641C8D">
        <w:rPr>
          <w:sz w:val="28"/>
          <w:szCs w:val="28"/>
        </w:rPr>
        <w:t xml:space="preserve"> единстве, многообразии и национальной самобытности культур различных народов Урала;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>освоить основные этапы развития региона;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>закрепить навыки восприятия художественных произведений,  знания о классификации искусств, полученные на уроках ИЗО, МХК и музыки; постигать общие закономерности создания художественного образца во всех его видах;</w:t>
      </w:r>
    </w:p>
    <w:p w:rsidR="002F097E" w:rsidRPr="00641C8D" w:rsidRDefault="002F097E" w:rsidP="002F097E">
      <w:pPr>
        <w:numPr>
          <w:ilvl w:val="0"/>
          <w:numId w:val="2"/>
        </w:numPr>
        <w:jc w:val="both"/>
        <w:rPr>
          <w:sz w:val="28"/>
          <w:szCs w:val="28"/>
        </w:rPr>
      </w:pPr>
      <w:r w:rsidRPr="00641C8D">
        <w:rPr>
          <w:sz w:val="28"/>
          <w:szCs w:val="28"/>
        </w:rPr>
        <w:t>закрепить стремление к художественному творчеству, самостоятельной практической деятельности в конкретных видах искусства;</w:t>
      </w:r>
    </w:p>
    <w:p w:rsidR="002F097E" w:rsidRPr="00641C8D" w:rsidRDefault="002F097E" w:rsidP="002F097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41C8D">
        <w:rPr>
          <w:rFonts w:ascii="Times New Roman" w:hAnsi="Times New Roman"/>
          <w:sz w:val="28"/>
          <w:szCs w:val="28"/>
        </w:rPr>
        <w:t>создать условия для формирования национального самоопределения личности.</w:t>
      </w:r>
    </w:p>
    <w:p w:rsidR="002F097E" w:rsidRPr="00641C8D" w:rsidRDefault="002F097E" w:rsidP="002F097E">
      <w:pPr>
        <w:ind w:left="360"/>
        <w:jc w:val="both"/>
        <w:rPr>
          <w:sz w:val="28"/>
          <w:szCs w:val="28"/>
        </w:rPr>
      </w:pPr>
      <w:r w:rsidRPr="00641C8D">
        <w:rPr>
          <w:b/>
          <w:sz w:val="28"/>
          <w:szCs w:val="28"/>
        </w:rPr>
        <w:t>Место предмета в учебном плане:</w:t>
      </w:r>
    </w:p>
    <w:p w:rsidR="002F097E" w:rsidRPr="00641C8D" w:rsidRDefault="002F097E" w:rsidP="002F097E">
      <w:pPr>
        <w:ind w:left="360"/>
        <w:jc w:val="both"/>
        <w:rPr>
          <w:sz w:val="28"/>
          <w:szCs w:val="28"/>
        </w:rPr>
      </w:pPr>
      <w:r w:rsidRPr="00641C8D">
        <w:rPr>
          <w:sz w:val="28"/>
          <w:szCs w:val="28"/>
        </w:rPr>
        <w:t xml:space="preserve">Программа рассчитана на 70 часов (по </w:t>
      </w:r>
      <w:r>
        <w:rPr>
          <w:sz w:val="28"/>
          <w:szCs w:val="28"/>
        </w:rPr>
        <w:t>1</w:t>
      </w:r>
      <w:r w:rsidRPr="00641C8D">
        <w:rPr>
          <w:sz w:val="28"/>
          <w:szCs w:val="28"/>
        </w:rPr>
        <w:t xml:space="preserve"> час</w:t>
      </w:r>
      <w:r>
        <w:rPr>
          <w:sz w:val="28"/>
          <w:szCs w:val="28"/>
        </w:rPr>
        <w:t>у</w:t>
      </w:r>
      <w:r w:rsidRPr="00641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неделю </w:t>
      </w:r>
      <w:r w:rsidRPr="00641C8D">
        <w:rPr>
          <w:sz w:val="28"/>
          <w:szCs w:val="28"/>
        </w:rPr>
        <w:t xml:space="preserve">в </w:t>
      </w:r>
      <w:r>
        <w:rPr>
          <w:sz w:val="28"/>
          <w:szCs w:val="28"/>
        </w:rPr>
        <w:t>10 и 11</w:t>
      </w:r>
      <w:r w:rsidRPr="00641C8D">
        <w:rPr>
          <w:sz w:val="28"/>
          <w:szCs w:val="28"/>
        </w:rPr>
        <w:t xml:space="preserve">  классе)</w:t>
      </w:r>
    </w:p>
    <w:p w:rsidR="002F097E" w:rsidRPr="00641C8D" w:rsidRDefault="002F097E" w:rsidP="002F097E">
      <w:pPr>
        <w:ind w:left="284" w:firstLine="76"/>
        <w:rPr>
          <w:b/>
          <w:sz w:val="28"/>
          <w:szCs w:val="28"/>
          <w:shd w:val="clear" w:color="auto" w:fill="FFFFFF"/>
        </w:rPr>
      </w:pPr>
    </w:p>
    <w:p w:rsidR="002F097E" w:rsidRPr="00641C8D" w:rsidRDefault="002F097E" w:rsidP="002F097E">
      <w:pPr>
        <w:ind w:left="284" w:firstLine="76"/>
        <w:rPr>
          <w:b/>
          <w:bCs/>
          <w:sz w:val="28"/>
          <w:szCs w:val="28"/>
        </w:rPr>
      </w:pPr>
      <w:r w:rsidRPr="00641C8D">
        <w:rPr>
          <w:b/>
          <w:bCs/>
          <w:sz w:val="28"/>
          <w:szCs w:val="28"/>
        </w:rPr>
        <w:t>Формы контроля</w:t>
      </w:r>
    </w:p>
    <w:p w:rsidR="002F097E" w:rsidRPr="00641C8D" w:rsidRDefault="002F097E" w:rsidP="002F097E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1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усвоение изучаемого материала по учебнику.</w:t>
      </w:r>
    </w:p>
    <w:p w:rsidR="002F097E" w:rsidRPr="00641C8D" w:rsidRDefault="002F097E" w:rsidP="002F097E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1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выполнение письменных заданий; </w:t>
      </w:r>
    </w:p>
    <w:p w:rsidR="002F097E" w:rsidRPr="00641C8D" w:rsidRDefault="002F097E" w:rsidP="002F097E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1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творческих работ (рисунок, сочинение, презентация).</w:t>
      </w:r>
    </w:p>
    <w:p w:rsidR="002F097E" w:rsidRPr="00641C8D" w:rsidRDefault="002F097E" w:rsidP="002F097E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1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подготовку докладов по изучаемому материалу;</w:t>
      </w:r>
    </w:p>
    <w:p w:rsidR="002F097E" w:rsidRPr="00641C8D" w:rsidRDefault="002F097E" w:rsidP="002F097E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7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1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составление таблиц; </w:t>
      </w:r>
    </w:p>
    <w:p w:rsidR="002F097E" w:rsidRPr="00641C8D" w:rsidRDefault="002F097E" w:rsidP="002F097E">
      <w:pPr>
        <w:widowControl w:val="0"/>
        <w:numPr>
          <w:ilvl w:val="0"/>
          <w:numId w:val="1"/>
        </w:numPr>
        <w:tabs>
          <w:tab w:val="left" w:pos="300"/>
          <w:tab w:val="left" w:pos="595"/>
          <w:tab w:val="left" w:pos="8306"/>
        </w:tabs>
        <w:ind w:left="360" w:hanging="76"/>
        <w:jc w:val="both"/>
        <w:rPr>
          <w:sz w:val="28"/>
          <w:szCs w:val="28"/>
        </w:rPr>
      </w:pPr>
      <w:r w:rsidRPr="00641C8D">
        <w:rPr>
          <w:snapToGrid w:val="0"/>
          <w:sz w:val="28"/>
          <w:szCs w:val="28"/>
        </w:rPr>
        <w:t>анализ памятника культуры: живописно-пластического, скуль</w:t>
      </w:r>
      <w:r w:rsidRPr="00641C8D">
        <w:rPr>
          <w:snapToGrid w:val="0"/>
          <w:sz w:val="28"/>
          <w:szCs w:val="28"/>
        </w:rPr>
        <w:softHyphen/>
        <w:t>птурного,  архитектурного, музыкального или литературного произведения.</w:t>
      </w:r>
    </w:p>
    <w:p w:rsidR="002F097E" w:rsidRPr="00641C8D" w:rsidRDefault="002F097E" w:rsidP="002F097E">
      <w:pPr>
        <w:widowControl w:val="0"/>
        <w:numPr>
          <w:ilvl w:val="0"/>
          <w:numId w:val="1"/>
        </w:numPr>
        <w:tabs>
          <w:tab w:val="left" w:pos="300"/>
          <w:tab w:val="left" w:pos="595"/>
          <w:tab w:val="left" w:pos="8306"/>
        </w:tabs>
        <w:ind w:left="360" w:hanging="76"/>
        <w:jc w:val="both"/>
        <w:rPr>
          <w:snapToGrid w:val="0"/>
          <w:sz w:val="28"/>
          <w:szCs w:val="28"/>
        </w:rPr>
      </w:pPr>
      <w:r w:rsidRPr="00641C8D">
        <w:rPr>
          <w:sz w:val="28"/>
          <w:szCs w:val="28"/>
        </w:rPr>
        <w:t xml:space="preserve">написание реферата в жанре: </w:t>
      </w:r>
      <w:r w:rsidRPr="00641C8D">
        <w:rPr>
          <w:snapToGrid w:val="0"/>
          <w:sz w:val="28"/>
          <w:szCs w:val="28"/>
        </w:rPr>
        <w:t xml:space="preserve">исторического портрета художника, музыканта (композитора), писателя, архитектора, режиссера; </w:t>
      </w:r>
    </w:p>
    <w:p w:rsidR="002F097E" w:rsidRPr="00641C8D" w:rsidRDefault="002F097E" w:rsidP="002F097E">
      <w:pPr>
        <w:widowControl w:val="0"/>
        <w:numPr>
          <w:ilvl w:val="0"/>
          <w:numId w:val="1"/>
        </w:numPr>
        <w:tabs>
          <w:tab w:val="left" w:pos="300"/>
          <w:tab w:val="left" w:pos="595"/>
          <w:tab w:val="left" w:pos="8306"/>
        </w:tabs>
        <w:ind w:left="360" w:hanging="76"/>
        <w:jc w:val="both"/>
        <w:rPr>
          <w:snapToGrid w:val="0"/>
          <w:sz w:val="28"/>
          <w:szCs w:val="28"/>
        </w:rPr>
      </w:pPr>
      <w:r w:rsidRPr="00641C8D">
        <w:rPr>
          <w:snapToGrid w:val="0"/>
          <w:sz w:val="28"/>
          <w:szCs w:val="28"/>
        </w:rPr>
        <w:t>составление рецензии на выставку, просмотренный фильм, прочитанную книгу;</w:t>
      </w:r>
    </w:p>
    <w:p w:rsidR="002F097E" w:rsidRPr="00641C8D" w:rsidRDefault="002F097E" w:rsidP="002F097E">
      <w:pPr>
        <w:widowControl w:val="0"/>
        <w:numPr>
          <w:ilvl w:val="0"/>
          <w:numId w:val="1"/>
        </w:numPr>
        <w:tabs>
          <w:tab w:val="left" w:pos="300"/>
          <w:tab w:val="left" w:pos="595"/>
          <w:tab w:val="left" w:pos="8306"/>
        </w:tabs>
        <w:ind w:left="360" w:hanging="76"/>
        <w:jc w:val="both"/>
        <w:rPr>
          <w:snapToGrid w:val="0"/>
          <w:sz w:val="28"/>
          <w:szCs w:val="28"/>
        </w:rPr>
      </w:pPr>
      <w:r w:rsidRPr="00641C8D">
        <w:rPr>
          <w:snapToGrid w:val="0"/>
          <w:sz w:val="28"/>
          <w:szCs w:val="28"/>
        </w:rPr>
        <w:t>разработка экскурсии.</w:t>
      </w:r>
    </w:p>
    <w:p w:rsidR="004C0513" w:rsidRDefault="004C0513"/>
    <w:sectPr w:rsidR="004C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93B33"/>
    <w:multiLevelType w:val="hybridMultilevel"/>
    <w:tmpl w:val="A5620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B5E00"/>
    <w:multiLevelType w:val="hybridMultilevel"/>
    <w:tmpl w:val="0504C1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7E"/>
    <w:rsid w:val="002F097E"/>
    <w:rsid w:val="004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09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">
    <w:name w:val="Основной текст (6)"/>
    <w:basedOn w:val="a0"/>
    <w:rsid w:val="002F09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09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">
    <w:name w:val="Основной текст (6)"/>
    <w:basedOn w:val="a0"/>
    <w:rsid w:val="002F09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2015-04-15T17:22:00Z</dcterms:created>
  <dcterms:modified xsi:type="dcterms:W3CDTF">2015-04-15T17:23:00Z</dcterms:modified>
</cp:coreProperties>
</file>