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15" w:rsidRDefault="00860F15" w:rsidP="00980808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9808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Правила дорожного движения 2020</w:t>
      </w:r>
    </w:p>
    <w:p w:rsidR="00980808" w:rsidRPr="00980808" w:rsidRDefault="00980808" w:rsidP="00980808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</w:p>
    <w:p w:rsidR="00860F15" w:rsidRPr="00860F15" w:rsidRDefault="00860F15" w:rsidP="00860F15">
      <w:pPr>
        <w:shd w:val="clear" w:color="auto" w:fill="FFFFFF"/>
        <w:spacing w:after="300" w:line="360" w:lineRule="atLeast"/>
        <w:ind w:left="-225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860F1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2. Общие обязанности водителей</w:t>
      </w:r>
      <w:bookmarkStart w:id="1" w:name="2.1."/>
      <w:bookmarkEnd w:id="1"/>
    </w:p>
    <w:p w:rsidR="00860F15" w:rsidRPr="00860F15" w:rsidRDefault="00860F15" w:rsidP="00860F15">
      <w:pPr>
        <w:shd w:val="clear" w:color="auto" w:fill="FFFFFF"/>
        <w:spacing w:after="300" w:line="360" w:lineRule="atLeast"/>
        <w:ind w:left="-225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2.1. </w:t>
      </w:r>
      <w:r w:rsidRPr="00860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Водитель механического транспортного средства обязан:</w:t>
      </w:r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2.1.1."/>
      <w:bookmarkEnd w:id="2"/>
      <w:r w:rsidRPr="00860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2.1.1. </w:t>
      </w: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при себе и по требованию сотрудников полиции передавать им, для проверки:</w:t>
      </w:r>
    </w:p>
    <w:p w:rsidR="00860F15" w:rsidRPr="00860F15" w:rsidRDefault="00860F15" w:rsidP="00860F1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водительское удостоверение или временное разрешение на право управления транспортным средством соответствующей категории или подкатегории;</w:t>
      </w:r>
    </w:p>
    <w:p w:rsidR="00860F15" w:rsidRPr="00860F15" w:rsidRDefault="00860F15" w:rsidP="00860F15">
      <w:pPr>
        <w:numPr>
          <w:ilvl w:val="0"/>
          <w:numId w:val="1"/>
        </w:numPr>
        <w:shd w:val="clear" w:color="auto" w:fill="FFFFFF"/>
        <w:spacing w:before="75" w:after="0" w:line="36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регистрационные документы на данное транспортное средство (кроме мопедов), а при наличии прицепа - и на прицеп (кроме прицепов к мопедам);</w:t>
      </w:r>
    </w:p>
    <w:p w:rsidR="00860F15" w:rsidRPr="00860F15" w:rsidRDefault="00860F15" w:rsidP="00860F15">
      <w:pPr>
        <w:numPr>
          <w:ilvl w:val="0"/>
          <w:numId w:val="1"/>
        </w:numPr>
        <w:shd w:val="clear" w:color="auto" w:fill="FFFFFF"/>
        <w:spacing w:before="75" w:after="0" w:line="36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установленных случаях разрешение на осуществление деятельности по перевозке пассажиров и багажа легковым такси, путевой лист, лицензионную карточку и документы на перевозимый груз, а при перевозке крупногабаритных, тяжеловесных и опасных грузов - документы, предусмотренные правилами перевозки этих грузов;</w:t>
      </w:r>
    </w:p>
    <w:p w:rsidR="00860F15" w:rsidRPr="00860F15" w:rsidRDefault="00860F15" w:rsidP="00860F15">
      <w:pPr>
        <w:numPr>
          <w:ilvl w:val="0"/>
          <w:numId w:val="1"/>
        </w:numPr>
        <w:shd w:val="clear" w:color="auto" w:fill="FFFFFF"/>
        <w:spacing w:before="75" w:after="0" w:line="36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законом.</w:t>
      </w:r>
    </w:p>
    <w:p w:rsidR="00860F15" w:rsidRPr="00860F15" w:rsidRDefault="00860F15" w:rsidP="00860F15">
      <w:pPr>
        <w:numPr>
          <w:ilvl w:val="0"/>
          <w:numId w:val="1"/>
        </w:numPr>
        <w:shd w:val="clear" w:color="auto" w:fill="FFFFFF"/>
        <w:spacing w:before="75" w:after="0" w:line="36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факт установления инвалидности, в случае управления транспортным средством, на котором установлен опознавательный знак «Инвалид»</w:t>
      </w:r>
    </w:p>
    <w:p w:rsidR="00860F15" w:rsidRPr="00860F15" w:rsidRDefault="00860F15" w:rsidP="00860F15">
      <w:pPr>
        <w:shd w:val="clear" w:color="auto" w:fill="FFFFFF"/>
        <w:spacing w:after="30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прямо предусмотренных действующим законодательством, иметь и передавать для проверки работникам Федеральной службы по надзору в сфере транспорта лицензионную карточку, путевой лист и товарно-транспортные документы.</w:t>
      </w:r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2.1.2."/>
      <w:bookmarkEnd w:id="3"/>
      <w:r w:rsidRPr="00860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2.1.2. </w:t>
      </w: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движении на транспортном средстве, оборудованном ремнями безопасности, быть пристегнутым и не перевозить пассажиров, не пристегнутых ремнями. При управлении мотоциклом быть в застегнутом мотошлеме и не перевозить пассажиров без застегнутого мотошлема.</w:t>
      </w: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2.2."/>
      <w:bookmarkEnd w:id="4"/>
      <w:r w:rsidRPr="00860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2.2. </w:t>
      </w: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 транспортного средства, в том числе не осуществляющего международные перевозки товаров, обязан</w:t>
      </w:r>
    </w:p>
    <w:p w:rsidR="00860F15" w:rsidRPr="00860F15" w:rsidRDefault="00860F15" w:rsidP="00860F15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при себе и по требованию сотрудников полиции передавать им для проверки регистрационные документы на данное транспортное средство (при наличии прицепа - и на прицеп) и водительское удостоверение, соответствующие </w:t>
      </w:r>
      <w:hyperlink r:id="rId6" w:tooltip="&quot;Конвенция о дорожном движении&quot;&#10;(с изм. от 28.09.2004)&#10;(вместе с &quot;Техническими условиями, касающимися автомобилей и прицепов&quot;)&#10;(Заключена в г. Вене 08.11.1968)&#10;(с изм. и доп. от 03.03.1992)" w:history="1">
        <w:r w:rsidRPr="00860F15">
          <w:rPr>
            <w:rFonts w:ascii="Times New Roman" w:eastAsia="Times New Roman" w:hAnsi="Times New Roman" w:cs="Times New Roman"/>
            <w:color w:val="005BD1"/>
            <w:sz w:val="28"/>
            <w:szCs w:val="28"/>
            <w:bdr w:val="none" w:sz="0" w:space="0" w:color="auto" w:frame="1"/>
            <w:lang w:eastAsia="ru-RU"/>
          </w:rPr>
          <w:t>Конвенции</w:t>
        </w:r>
      </w:hyperlink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дорожном движении, а также документы, предусмотренные таможенным законодательством Таможенного союза, с отметками таможенных органов, подтверждающими временный ввоз данного транспортного средства (при наличии прицепа - и прицепа);</w:t>
      </w:r>
      <w:proofErr w:type="gramEnd"/>
    </w:p>
    <w:p w:rsidR="00860F15" w:rsidRPr="00860F15" w:rsidRDefault="00860F15" w:rsidP="00860F15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иметь на данном транспортном средстве (при наличии прицепа - и на прицепе) регистрационные и отличительные знаки государства, в котором оно зарегистрировано. Отличительные знаки государства могут помещаться на регистрационных знаках.</w:t>
      </w:r>
    </w:p>
    <w:p w:rsidR="00860F15" w:rsidRPr="00860F15" w:rsidRDefault="00860F15" w:rsidP="00860F15">
      <w:pPr>
        <w:shd w:val="clear" w:color="auto" w:fill="FFFFFF"/>
        <w:spacing w:after="30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останавливаться и предъявлять уполномоченному должностному лицу таможенных органов транспортное средство, находящиеся в нем товары и документы на них для проведения таможенного контроля в зонах таможенного контроля, созданных вдоль государственной границы Российской Федерации, а в случае, если масса снаряженного указанного транспортного средства составляет 3,5 тонны и более, также на иных территориях Российской Федерации, определенных законодательством Российской Федерации о таможенном регулировании, в</w:t>
      </w:r>
      <w:proofErr w:type="gramEnd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</w:t>
      </w:r>
      <w:proofErr w:type="gramEnd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специально обозначенных дорожным знаком 7.14.1, по требованию уполномоченного должностного лица таможенных органов.</w:t>
      </w:r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2.3."/>
      <w:bookmarkEnd w:id="5"/>
      <w:r w:rsidRPr="00860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2.3. </w:t>
      </w:r>
      <w:r w:rsidRPr="00860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Водитель транспортного средства обязан:</w:t>
      </w:r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2.3.1."/>
      <w:bookmarkEnd w:id="6"/>
      <w:r w:rsidRPr="00860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2.3.1. </w:t>
      </w: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выездом проверить и в пути обеспечить исправное техническое состояние транспортного средства в соответствии с </w:t>
      </w:r>
      <w:hyperlink r:id="rId7" w:history="1">
        <w:r w:rsidRPr="00860F15">
          <w:rPr>
            <w:rFonts w:ascii="Times New Roman" w:eastAsia="Times New Roman" w:hAnsi="Times New Roman" w:cs="Times New Roman"/>
            <w:color w:val="005BD1"/>
            <w:sz w:val="28"/>
            <w:szCs w:val="28"/>
            <w:bdr w:val="none" w:sz="0" w:space="0" w:color="auto" w:frame="1"/>
            <w:lang w:eastAsia="ru-RU"/>
          </w:rPr>
          <w:t>Основными положениями по допуску транспортных средств к эксплуатации и обязанностями должностных лиц по обеспечению безопасности дорожного движения</w:t>
        </w:r>
      </w:hyperlink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дальнейшем – Основные положения).</w:t>
      </w:r>
    </w:p>
    <w:p w:rsidR="00860F15" w:rsidRPr="00860F15" w:rsidRDefault="00860F15" w:rsidP="00860F15">
      <w:pPr>
        <w:shd w:val="clear" w:color="auto" w:fill="FFFFFF"/>
        <w:spacing w:after="30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Запрещается движение при неисправности рабочей тормозной системы, рулевого управления, сцепного устройства (в составе автопоезда), </w:t>
      </w:r>
      <w:proofErr w:type="spellStart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негорящих</w:t>
      </w:r>
      <w:proofErr w:type="spellEnd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(отсутствующих) фарах и задних габаритных огнях в темное время суток или в условиях недостаточной видимости, недействующем со стороны водителя стеклоочистителе во время дождя или снегопада.</w:t>
      </w:r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в пути прочих неисправностей, с которыми </w:t>
      </w:r>
      <w:hyperlink r:id="rId8" w:history="1">
        <w:r w:rsidRPr="00860F15">
          <w:rPr>
            <w:rFonts w:ascii="Times New Roman" w:eastAsia="Times New Roman" w:hAnsi="Times New Roman" w:cs="Times New Roman"/>
            <w:color w:val="005BD1"/>
            <w:sz w:val="28"/>
            <w:szCs w:val="28"/>
            <w:bdr w:val="none" w:sz="0" w:space="0" w:color="auto" w:frame="1"/>
            <w:lang w:eastAsia="ru-RU"/>
          </w:rPr>
          <w:t>приложением к Основным положениям</w:t>
        </w:r>
      </w:hyperlink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запрещена эксплуатация транспортных средств, водитель должен устранить их, а если это невозможно, то он может следовать к месту стоянки или ремонта с соблюдением необходимых мер предосторожности;</w:t>
      </w:r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2.3.2."/>
      <w:bookmarkEnd w:id="7"/>
      <w:r w:rsidRPr="00860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2.3.2. </w:t>
      </w: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  <w:proofErr w:type="gramStart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 транспортного средства Вооруженных Сил Российской Федерации, внутренних войск Министерства внутренних дел Российской Федерации, инженерно-технических и дорожно-строительных воинских формирований при федеральных органах исполнительной 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</w:t>
      </w:r>
      <w:proofErr w:type="gramEnd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автомобильной инспекции.</w:t>
      </w:r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860F15" w:rsidRPr="00860F15" w:rsidRDefault="00860F15" w:rsidP="00860F15">
      <w:pPr>
        <w:shd w:val="clear" w:color="auto" w:fill="FFFFFF"/>
        <w:spacing w:after="30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установленных случаях проходить проверку знаний Правил и навыков вождения, а также медицинское освидетельствование для подтверждения способности к управлению транспортными средствами.</w:t>
      </w:r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2.3.3."/>
      <w:bookmarkEnd w:id="8"/>
      <w:r w:rsidRPr="00860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2.3.3. </w:t>
      </w: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транспортное средство:</w:t>
      </w:r>
    </w:p>
    <w:p w:rsidR="00860F15" w:rsidRPr="00860F15" w:rsidRDefault="00860F15" w:rsidP="00860F15">
      <w:pPr>
        <w:numPr>
          <w:ilvl w:val="0"/>
          <w:numId w:val="4"/>
        </w:numPr>
        <w:shd w:val="clear" w:color="auto" w:fill="FFFFFF"/>
        <w:spacing w:after="300" w:line="36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сотрудникам полиции, федеральных органов государственной охраны и органов федеральной службы безопасности в случаях, предусмотренных законодательством;</w:t>
      </w:r>
    </w:p>
    <w:p w:rsidR="00860F15" w:rsidRPr="00860F15" w:rsidRDefault="00860F15" w:rsidP="00860F15">
      <w:pPr>
        <w:numPr>
          <w:ilvl w:val="0"/>
          <w:numId w:val="4"/>
        </w:numPr>
        <w:shd w:val="clear" w:color="auto" w:fill="FFFFFF"/>
        <w:spacing w:before="75" w:after="300" w:line="36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медицинским и фармацевтическим работникам для перевозки граждан в ближайшее лечебно-профилактическое учреждение в случаях, угрожающих их жизни.</w:t>
      </w:r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Примечания</w:t>
      </w:r>
    </w:p>
    <w:p w:rsidR="00860F15" w:rsidRPr="00860F15" w:rsidRDefault="00860F15" w:rsidP="00860F15">
      <w:pPr>
        <w:shd w:val="clear" w:color="auto" w:fill="FFFFFF"/>
        <w:spacing w:after="30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воспользовавшиеся транспортным средством, должны по просьбе водителя выдать ему справку установленного образца или сделать запись в путевом листе (с указанием продолжительности поездки, пройденного расстояния, своей фамилии, должности, номера служебного удостоверения, наименования своей организации), а медицинские и фармацевтические работники – выдать талон установленного образца.</w:t>
      </w:r>
    </w:p>
    <w:p w:rsidR="00860F15" w:rsidRPr="00860F15" w:rsidRDefault="00860F15" w:rsidP="00860F15">
      <w:pPr>
        <w:shd w:val="clear" w:color="auto" w:fill="FFFFFF"/>
        <w:spacing w:after="30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требованию владельцев транспортных средств федеральные органы государственной охраны и органы федеральной службы безопасности возмещают им в установленном порядке причиненные убытки, расходы либо ущерб в соответствии с законодательством.</w:t>
      </w:r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2.4."/>
      <w:bookmarkEnd w:id="9"/>
      <w:r w:rsidRPr="00860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2.4. </w:t>
      </w: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остановки транспортных сре</w:t>
      </w:r>
      <w:proofErr w:type="gramStart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едоставлено регулировщикам, а также:</w:t>
      </w: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 •    уполномоченным должностным лицам Федеральной службы по надзору в сфере транспорта в отношении остановки грузовых автомобилей и автобусов в специально обозначенных дорожным знаком 7.14 пунктах транспортного контроля;</w:t>
      </w: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 •    </w:t>
      </w:r>
      <w:proofErr w:type="gramStart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 должностным лицам таможенных органов в отношении остановки транспортных средств, в том числе не осуществляющих международные перевозки товаров, в зонах таможенного контроля, созданных вдоль государственной границы Российской Федерации, а в случае, если масса снаряженного указанного транспортного средства составляет 3,5 тонны и более, также на иных территориях Российской Федерации, определенных законодательством Российской Федерации о таможенном регулировании, в местах, специально обозначенных дорожным</w:t>
      </w:r>
      <w:proofErr w:type="gramEnd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 7.14.1.</w:t>
      </w:r>
    </w:p>
    <w:p w:rsidR="00860F15" w:rsidRPr="00860F15" w:rsidRDefault="00860F15" w:rsidP="00860F15">
      <w:pPr>
        <w:shd w:val="clear" w:color="auto" w:fill="FFFFFF"/>
        <w:spacing w:after="30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Уполномоченные должностные лица Федеральной службы по надзору в сфере транспорта и таможенных органов должны быть в форменной одежде и использовать для остановки транспортного средства ди</w:t>
      </w:r>
      <w:proofErr w:type="gramStart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 с кр</w:t>
      </w:r>
      <w:proofErr w:type="gramEnd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асным сигналом либо со </w:t>
      </w:r>
      <w:proofErr w:type="spellStart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световозвращателем</w:t>
      </w:r>
      <w:proofErr w:type="spellEnd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 привлечения внимания водителей </w:t>
      </w: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транспортных средств указанные уполномоченные должностные лица могут пользоваться сигналом-свистком.</w:t>
      </w:r>
    </w:p>
    <w:p w:rsidR="00860F15" w:rsidRPr="00860F15" w:rsidRDefault="00860F15" w:rsidP="00860F15">
      <w:pPr>
        <w:shd w:val="clear" w:color="auto" w:fill="FFFFFF"/>
        <w:spacing w:after="30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обладающие правом остановки транспортного средства, обязаны предъявлять по требованию водителя служебное удостоверение.</w:t>
      </w:r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2.5."/>
      <w:bookmarkEnd w:id="10"/>
      <w:r w:rsidRPr="00860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2.5. </w:t>
      </w: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</w:t>
      </w:r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2.6."/>
      <w:bookmarkEnd w:id="11"/>
      <w:r w:rsidRPr="00860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2.6. </w:t>
      </w: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результате дорожно-транспортного происшествия погибли или ранены люди, водитель, причастный к нему, обязан:</w:t>
      </w:r>
    </w:p>
    <w:p w:rsidR="00860F15" w:rsidRPr="00860F15" w:rsidRDefault="00860F15" w:rsidP="00860F15">
      <w:pPr>
        <w:numPr>
          <w:ilvl w:val="0"/>
          <w:numId w:val="5"/>
        </w:numPr>
        <w:shd w:val="clear" w:color="auto" w:fill="FFFFFF"/>
        <w:spacing w:after="300" w:line="36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меры для оказания первой помощи пострадавшим, вызвать скорую медицинскую помощь и полицию;</w:t>
      </w:r>
    </w:p>
    <w:p w:rsidR="00860F15" w:rsidRPr="00860F15" w:rsidRDefault="00860F15" w:rsidP="00860F15">
      <w:pPr>
        <w:numPr>
          <w:ilvl w:val="0"/>
          <w:numId w:val="5"/>
        </w:numPr>
        <w:shd w:val="clear" w:color="auto" w:fill="FFFFFF"/>
        <w:spacing w:before="75" w:after="300" w:line="36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экстренных случаях отправить пострадавших на попутном, а если это невозможно, доставить на своем транспортном средстве в ближайшую медицинскую организацию,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</w:t>
      </w:r>
      <w:proofErr w:type="gramEnd"/>
    </w:p>
    <w:p w:rsidR="00860F15" w:rsidRPr="00860F15" w:rsidRDefault="00860F15" w:rsidP="00860F15">
      <w:pPr>
        <w:numPr>
          <w:ilvl w:val="0"/>
          <w:numId w:val="5"/>
        </w:numPr>
        <w:shd w:val="clear" w:color="auto" w:fill="FFFFFF"/>
        <w:spacing w:before="75" w:after="300" w:line="36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освободить проезжую часть, если движение других транспортных средств невозможно, предварительно зафиксировав,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принять все возможные меры к их сохранению и организации объезда места происшествия;</w:t>
      </w:r>
    </w:p>
    <w:p w:rsidR="00860F15" w:rsidRPr="00860F15" w:rsidRDefault="00860F15" w:rsidP="00860F15">
      <w:pPr>
        <w:numPr>
          <w:ilvl w:val="0"/>
          <w:numId w:val="5"/>
        </w:numPr>
        <w:shd w:val="clear" w:color="auto" w:fill="FFFFFF"/>
        <w:spacing w:before="75" w:after="300" w:line="36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записать фамилии и адреса очевидцев и ожидать прибытия сотрудников полиции.</w:t>
      </w:r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2.6.1."/>
      <w:bookmarkEnd w:id="12"/>
      <w:r w:rsidRPr="00860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2.6.1. </w:t>
      </w:r>
      <w:proofErr w:type="gramStart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повреждения транспортных средств.</w:t>
      </w:r>
      <w:proofErr w:type="gramEnd"/>
    </w:p>
    <w:p w:rsidR="00860F15" w:rsidRPr="00860F15" w:rsidRDefault="00860F15" w:rsidP="00860F15">
      <w:pPr>
        <w:shd w:val="clear" w:color="auto" w:fill="FFFFFF"/>
        <w:spacing w:after="30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обстоятельства причинения вреда в связи с повреждением имущества в результате дорожно-транспортного происшествия или характер и перечень видимых повреждений транспортных средств вызывают разногласия участников дорожно-транспортного происшествия, водитель, причастный к нему, обязан записать фамилии и адреса очевидцев и сообщить о </w:t>
      </w: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случившемся в полицию для получения указаний сотрудника полиции о месте оформления дорожно-транспортного происшествия.</w:t>
      </w:r>
      <w:proofErr w:type="gramEnd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получения указаний сотрудника полиции об оформлении документов о дорожно-транспортном происшествии с участием уполномоченных на то сотрудников полиции на ближайшем посту дорожно-патрульной службы или в подразделении полиции водители оставляют место дорожно-транспортного происшествия, предварительно зафиксировав,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</w:t>
      </w:r>
      <w:proofErr w:type="gramEnd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повреждения транспортных средств.</w:t>
      </w:r>
    </w:p>
    <w:p w:rsidR="00860F15" w:rsidRPr="00860F15" w:rsidRDefault="00860F15" w:rsidP="00860F15">
      <w:pPr>
        <w:shd w:val="clear" w:color="auto" w:fill="FFFFFF"/>
        <w:spacing w:after="30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обстоятельства причинения вреда в связи с повреждением имущества в результате дорожно-транспортного происшествия, характер и перечень видимых повреждений транспортных средств не вызывают разногласий участников дорожно-транспортного происшествия, водители, причастные к нему, не обязаны сообщать о случившемся в полицию. В этом случае они могут оставить место дорожно-транспортного происшествия и:</w:t>
      </w: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860F15" w:rsidRPr="00860F15" w:rsidRDefault="00860F15" w:rsidP="00860F15">
      <w:pPr>
        <w:shd w:val="clear" w:color="auto" w:fill="FFFFFF"/>
        <w:spacing w:after="30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  оформить документы о дорожно-транспортном происшествии с участием уполномоченных на то сотрудников полиции на ближайшем посту дорожно-патрульной службы или в подразделении полиции, предварительно зафиксировав,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повреждения транспортных средств;</w:t>
      </w:r>
      <w:proofErr w:type="gramEnd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 •    </w:t>
      </w:r>
      <w:proofErr w:type="gramStart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 документы о дорожно-транспортном происшествии без участия уполномоченных на то сотрудников полиции, заполнив бланк извещения о дорожно-транспортном происшествии в соответствии с правилами обязательного страхования, - если в дорожно-транспортном происшествии участвуют 2 транспортных средства (включая транспортные средства с прицепами к ним), гражданская ответственность владельцев которых застрахована в соответствии с законодательством об обязательном страховании гражданской ответственности владельцев транспортных средств, вред причинен только этим</w:t>
      </w:r>
      <w:proofErr w:type="gramEnd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транспортным средствам и обстоятельства причинения вреда в связи с повреждением этих транспортных средств в результате дорожно-транспортного происшествия не вызывают разногласий участников дорожно-транспортного происшествия; </w:t>
      </w: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 •    не оформлять документы о дорожно-транспортном происшествии - если в дорожно-транспортном происшествии повреждены транспортные средства или иное имущество только участников дорожно-транспортного происшествия и у каждого из этих участников отсутствует необходимость в оформлении указанных документов. </w:t>
      </w: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proofErr w:type="gramEnd"/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2.7."/>
      <w:bookmarkEnd w:id="13"/>
      <w:r w:rsidRPr="00860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2.7. Водителю запрещается:</w:t>
      </w:r>
    </w:p>
    <w:p w:rsidR="00860F15" w:rsidRPr="00860F15" w:rsidRDefault="00860F15" w:rsidP="00860F15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 w:rsidR="00860F15" w:rsidRPr="00860F15" w:rsidRDefault="00860F15" w:rsidP="00860F15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также лицам, не имеющим при себе водительского удостоверения на право управления транспортным средством данной категории или в случае его изъятия в установленном порядке – временного разрешения кроме случаев обучения вождению в соответствии с разделом </w:t>
      </w:r>
      <w:hyperlink r:id="rId9" w:history="1">
        <w:r w:rsidRPr="00860F15">
          <w:rPr>
            <w:rFonts w:ascii="Times New Roman" w:eastAsia="Times New Roman" w:hAnsi="Times New Roman" w:cs="Times New Roman"/>
            <w:color w:val="005BD1"/>
            <w:sz w:val="28"/>
            <w:szCs w:val="28"/>
            <w:bdr w:val="none" w:sz="0" w:space="0" w:color="auto" w:frame="1"/>
            <w:lang w:eastAsia="ru-RU"/>
          </w:rPr>
          <w:t>21</w:t>
        </w:r>
      </w:hyperlink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Правил;</w:t>
      </w:r>
      <w:proofErr w:type="gramEnd"/>
    </w:p>
    <w:p w:rsidR="00860F15" w:rsidRPr="00860F15" w:rsidRDefault="00860F15" w:rsidP="00860F15">
      <w:pPr>
        <w:numPr>
          <w:ilvl w:val="0"/>
          <w:numId w:val="6"/>
        </w:numPr>
        <w:shd w:val="clear" w:color="auto" w:fill="FFFFFF"/>
        <w:spacing w:before="75" w:after="0" w:line="36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пересекать организованные (в том числе и пешие) колонны и занимать место в них;</w:t>
      </w:r>
    </w:p>
    <w:p w:rsidR="00860F15" w:rsidRPr="00860F15" w:rsidRDefault="00860F15" w:rsidP="00860F15">
      <w:pPr>
        <w:numPr>
          <w:ilvl w:val="0"/>
          <w:numId w:val="6"/>
        </w:numPr>
        <w:shd w:val="clear" w:color="auto" w:fill="FFFFFF"/>
        <w:spacing w:before="75" w:after="0" w:line="36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употреблять алкогольные напитки, наркотические, психотропные или иные одурманивающие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освидетельствования;</w:t>
      </w:r>
    </w:p>
    <w:p w:rsidR="00860F15" w:rsidRPr="00860F15" w:rsidRDefault="00860F15" w:rsidP="00860F15">
      <w:pPr>
        <w:numPr>
          <w:ilvl w:val="0"/>
          <w:numId w:val="6"/>
        </w:numPr>
        <w:shd w:val="clear" w:color="auto" w:fill="FFFFFF"/>
        <w:spacing w:before="75" w:after="0" w:line="36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вождение автомобиля с нарушением режима труда и отдыха, установленного уполномоченным федеральным органом исполнительной власти, а при осуществлении международных автомобильных перевозок – международными договорами Российской Федерации;</w:t>
      </w:r>
    </w:p>
    <w:p w:rsidR="00860F15" w:rsidRPr="00860F15" w:rsidRDefault="00860F15" w:rsidP="00860F15">
      <w:pPr>
        <w:numPr>
          <w:ilvl w:val="0"/>
          <w:numId w:val="6"/>
        </w:numPr>
        <w:shd w:val="clear" w:color="auto" w:fill="FFFFFF"/>
        <w:spacing w:before="75" w:after="0" w:line="36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во время движения телефоном, не оборудованным техническим устройством, позволяющим вести переговоры без использования рук.</w:t>
      </w:r>
    </w:p>
    <w:p w:rsidR="00860F15" w:rsidRPr="00860F15" w:rsidRDefault="00860F15" w:rsidP="00860F15">
      <w:pPr>
        <w:numPr>
          <w:ilvl w:val="0"/>
          <w:numId w:val="6"/>
        </w:numPr>
        <w:shd w:val="clear" w:color="auto" w:fill="FFFFFF"/>
        <w:spacing w:after="300" w:line="36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Водителю запрещается опасное вождение, выражающееся в неоднократном совершении одного или совершении нескольких следующих друг за другом действий, заключающихся </w:t>
      </w:r>
      <w:proofErr w:type="gramStart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gramStart"/>
      <w:r w:rsidRPr="00860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невыполнении</w:t>
      </w:r>
      <w:proofErr w:type="gramEnd"/>
      <w:r w:rsidRPr="00860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при перестроении требования уступить дорогу транспортному средству, пользующемуся преимущественным правом движения,</w:t>
      </w:r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860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перестроении</w:t>
      </w:r>
      <w:proofErr w:type="gramEnd"/>
      <w:r w:rsidRPr="00860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при интенсивном движении, когда все полосы движения заняты, кроме случаев поворота налево или направо, разворота, остановки или объезда препятствия,</w:t>
      </w:r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860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несоблюдении</w:t>
      </w:r>
      <w:proofErr w:type="gramEnd"/>
      <w:r w:rsidRPr="00860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безопасной дистанции до движущегося впереди транспортного средства,</w:t>
      </w:r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860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несоблюдении</w:t>
      </w:r>
      <w:proofErr w:type="gramEnd"/>
      <w:r w:rsidRPr="00860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бокового интервала,</w:t>
      </w:r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 резком </w:t>
      </w:r>
      <w:proofErr w:type="gramStart"/>
      <w:r w:rsidRPr="00860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торможении</w:t>
      </w:r>
      <w:proofErr w:type="gramEnd"/>
      <w:r w:rsidRPr="00860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если такое торможение не требуется для предотвращения дорожно-транспортного происшествия,</w:t>
      </w:r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860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препятствовании</w:t>
      </w:r>
      <w:proofErr w:type="gramEnd"/>
      <w:r w:rsidRPr="00860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обгону,</w:t>
      </w:r>
    </w:p>
    <w:p w:rsidR="00860F15" w:rsidRPr="00860F15" w:rsidRDefault="00860F15" w:rsidP="00860F15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если указанные действия повлекли создание водителем в процессе дорожного движения ситуации, при которой его движение и (или) движение иных участников дорожного движения в том же направлении и с той же скоростью создает угрозу гибели или ранения людей, повреждения транспортных средств, сооружений, грузов или причинения иного материального ущерба.</w:t>
      </w:r>
    </w:p>
    <w:p w:rsidR="00860F15" w:rsidRPr="00860F15" w:rsidRDefault="00860F15" w:rsidP="00860F15">
      <w:pPr>
        <w:shd w:val="clear" w:color="auto" w:fill="FFFFFF"/>
        <w:spacing w:after="300"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9359C" w:rsidRDefault="0069359C"/>
    <w:sectPr w:rsidR="0069359C" w:rsidSect="00860F1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3FB8"/>
    <w:multiLevelType w:val="multilevel"/>
    <w:tmpl w:val="5572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CA22BD"/>
    <w:multiLevelType w:val="multilevel"/>
    <w:tmpl w:val="D586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ED2EA8"/>
    <w:multiLevelType w:val="multilevel"/>
    <w:tmpl w:val="5B80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9737CC"/>
    <w:multiLevelType w:val="multilevel"/>
    <w:tmpl w:val="9404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4B48A7"/>
    <w:multiLevelType w:val="multilevel"/>
    <w:tmpl w:val="C2CC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C331148"/>
    <w:multiLevelType w:val="multilevel"/>
    <w:tmpl w:val="5200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15"/>
    <w:rsid w:val="0069359C"/>
    <w:rsid w:val="00860F15"/>
    <w:rsid w:val="0098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559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7523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5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8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9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121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3269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0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395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48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387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19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5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mail.ru/info/pdd/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uto.mail.ru/info/pdd/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consultant.ru/cons/cgi/online.cgi?req=doc;base=LAW;n=136493;dst=10084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uto.mail.ru/info/pdd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2299</Words>
  <Characters>13105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2020-05-25T11:34:00Z</dcterms:created>
  <dcterms:modified xsi:type="dcterms:W3CDTF">2020-05-25T12:30:00Z</dcterms:modified>
</cp:coreProperties>
</file>