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7F" w:rsidRPr="002F5AE0" w:rsidRDefault="006E5DAC" w:rsidP="002F5AE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AE0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6E5DAC" w:rsidRDefault="002F5AE0" w:rsidP="002F5AE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F5AE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E5DAC" w:rsidRPr="002F5AE0">
        <w:rPr>
          <w:rFonts w:ascii="Times New Roman" w:hAnsi="Times New Roman" w:cs="Times New Roman"/>
          <w:b/>
          <w:sz w:val="28"/>
          <w:szCs w:val="28"/>
        </w:rPr>
        <w:t>результатам социально – психологического тестирования 2015 – 2016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 w:rsidR="006E5DAC" w:rsidRPr="002F5AE0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6E5DAC" w:rsidRPr="002F5AE0">
        <w:rPr>
          <w:rFonts w:ascii="Times New Roman" w:hAnsi="Times New Roman" w:cs="Times New Roman"/>
          <w:b/>
          <w:sz w:val="28"/>
          <w:szCs w:val="28"/>
        </w:rPr>
        <w:t>.</w:t>
      </w:r>
    </w:p>
    <w:p w:rsidR="002F5AE0" w:rsidRPr="002F5AE0" w:rsidRDefault="002F5AE0" w:rsidP="002F5AE0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DAC" w:rsidRPr="002F5AE0" w:rsidRDefault="006E5DAC" w:rsidP="002F5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F5AE0">
        <w:rPr>
          <w:color w:val="000000"/>
          <w:sz w:val="28"/>
          <w:szCs w:val="28"/>
        </w:rPr>
        <w:t>Долгосрочные исследования, проводимые в последние 30 лет, показали, что развитие наркомании обусловлено многочисленными внутренними и «средовыми» факторами риска. Более того, факты свидетельствуют о том, что вероятность развития наркотической зависимости выше у тех людей, которые подвергаются одновременному воздействию нескольких факторов.</w:t>
      </w:r>
    </w:p>
    <w:p w:rsidR="006E5DAC" w:rsidRPr="002F5AE0" w:rsidRDefault="006E5DAC" w:rsidP="002F5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F5AE0">
        <w:rPr>
          <w:color w:val="000000"/>
          <w:sz w:val="28"/>
          <w:szCs w:val="28"/>
        </w:rPr>
        <w:t>Определение факторов риска наркомании позволяет снизить или вовсе исключить их активность, снизить уровень распространения и тяжесть последствий наркомании.</w:t>
      </w:r>
      <w:r w:rsidRPr="002F5AE0">
        <w:rPr>
          <w:rStyle w:val="apple-converted-space"/>
          <w:color w:val="000000"/>
          <w:sz w:val="28"/>
          <w:szCs w:val="28"/>
        </w:rPr>
        <w:t> 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профилактики с этих позиций определяется влиянием факторов риска и защиты в четырех областях: общество, школа, семья и группа сверстников (индивид). Примерами факторов риска может служить доступность наркотических средств (общество), семейный конфликт (семья), недостаточная заинтересованность в школьной жизни (школа), раннее начало употребления наркотиков (группа сверстников).</w:t>
      </w:r>
      <w:r w:rsidRPr="002F5AE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 тем как провести в школе социально – психологическое тестирование были взяты согласия родителей на данное тестирование. 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анкетировании приняли участие 35 учащихся с 6 – 9 класс. 6 класс – 5 учащихся, 7 класс -12, 8 класс – 15, 9 класс – 3.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Инструкция: Анкета заполняется просто.</w:t>
      </w:r>
      <w:r w:rsidRPr="002F5AE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5A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ней</w:t>
      </w: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правильных или неправильных ответов. Если Вы не нашли такого варианта ответа, пометьте тот, который Вам ближе всего. Обратите внимание - на некоторые вопросы Вы можете давать несколько вариантов ответа, отвечать своими словами или закончить предложение по своему усмотрению. Анкета содержит 80 вопросов.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обработки полученных данных получились следующие результаты:</w:t>
      </w:r>
    </w:p>
    <w:p w:rsidR="00EE7A54" w:rsidRDefault="00EE7A54" w:rsidP="006E5DAC">
      <w:pPr>
        <w:ind w:firstLine="708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5DAC" w:rsidRDefault="006E5DAC" w:rsidP="006E5DA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5AE0" w:rsidRDefault="002F5AE0" w:rsidP="006E5D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DAC" w:rsidRDefault="006E5DAC" w:rsidP="006E5D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Факторы риска</w:t>
      </w:r>
    </w:p>
    <w:p w:rsidR="006E5DAC" w:rsidRDefault="00CD0094" w:rsidP="006E5DA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95550" cy="26479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E5D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70A095" wp14:editId="18CD3C36">
            <wp:extent cx="2609850" cy="26479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5DAC" w:rsidRDefault="006E5DAC" w:rsidP="006E5DA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8BB36B" wp14:editId="4E6ED481">
            <wp:extent cx="4733925" cy="28384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5DAC" w:rsidRDefault="006E5DAC" w:rsidP="006E5DA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DB4164" wp14:editId="52685BB7">
            <wp:extent cx="4695825" cy="2790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5DAC" w:rsidRDefault="006E5DAC" w:rsidP="006E5DA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89352C7" wp14:editId="16DB40DC">
            <wp:extent cx="4762500" cy="29622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5AE0">
        <w:rPr>
          <w:rFonts w:ascii="Times New Roman" w:hAnsi="Times New Roman" w:cs="Times New Roman"/>
          <w:b/>
          <w:sz w:val="28"/>
          <w:szCs w:val="28"/>
        </w:rPr>
        <w:t xml:space="preserve">Таким образом, мы видим, что наибольший фактор риска это семейный. </w:t>
      </w:r>
    </w:p>
    <w:p w:rsidR="002F5AE0" w:rsidRDefault="002F5AE0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F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Причины возникновения семейного риска: система распределение ролей, прав и обязанностей в семье, система контроля, уровень конфликтности в семье, семейные традиции и отношение членов семьи к употреблению наркотиков и других </w:t>
      </w:r>
      <w:proofErr w:type="spellStart"/>
      <w:r w:rsidRPr="002F5AE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психоактивных</w:t>
      </w:r>
      <w:proofErr w:type="spellEnd"/>
      <w:r w:rsidRPr="002F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веществ, система отношений и уровень доверия между родителями и детьми, эмоциональный фон семьи, родительские ожидания, компетентность родителей в контексте воспитания и наличие единого подхода к воспитанию ребенка.</w:t>
      </w:r>
      <w:proofErr w:type="gramEnd"/>
    </w:p>
    <w:p w:rsidR="002F5AE0" w:rsidRDefault="002F5AE0" w:rsidP="002F5AE0">
      <w:pPr>
        <w:shd w:val="clear" w:color="auto" w:fill="F5F5F5"/>
        <w:spacing w:before="0" w:beforeAutospacing="0" w:after="0" w:afterAutospacing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E5DAC" w:rsidRPr="002F5AE0" w:rsidRDefault="006E5DAC" w:rsidP="002F5AE0">
      <w:pPr>
        <w:shd w:val="clear" w:color="auto" w:fill="F5F5F5"/>
        <w:spacing w:before="0" w:beforeAutospacing="0" w:after="0" w:afterAutospacing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родителям и педагогам по общению с подростками: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выслушивать подростка.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вторгаться в круг его неформальных отношений.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возможность занять достойное место в коллективе (через поручения, поощрение малейших успехов, поиск и развитие способностей).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 подтверждать свое доверие к подростку, доверив ответственное поручение или выступление от лица   коллектива.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самому подростку шефствовать над младшими с такой же судьбой.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состояние здоровья ребенка, замечать признаки утомляемости.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проступок надо реагировать мерой наказания, но наказание должно завершать конфликт, а не создавать его.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подростком должно носить успокаивающий характер.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 к анализу поведения подростков не должен носить оценочный характер, нужно находить положительные, отрицательные моменты поступков и предлагать альтернативные способы поведения.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нормативность поведения через пример отношения родителей к подростку и друг к другу.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учебной деятельности на уроках должно отражать учет индивидуальных отличий, что поможет снизить напряженность учащихся, испытывающих неудовлетворенность по поводу учебных затруднений.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Учебная деятельность должна способствовать развитию умений думать абстрактно и гипотетически, должна соответствовать постоянно меняющимся потребностям подростков.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необходимо избегать чрезмерного физического и психологического давления на подростков.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пониманию и принятию подростками физических изменений.</w:t>
      </w:r>
    </w:p>
    <w:p w:rsidR="006E5DAC" w:rsidRPr="002F5AE0" w:rsidRDefault="006E5DAC" w:rsidP="002F5AE0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жизни пропагандировать ценность физического здоровья, занятий спорта, правильного питания, необходимости соблюдения личной гигиены.</w:t>
      </w: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DAC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AE0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673C3F" w:rsidRPr="002F5AE0" w:rsidRDefault="006E5DAC" w:rsidP="002F5AE0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AE0">
        <w:rPr>
          <w:rFonts w:ascii="Times New Roman" w:hAnsi="Times New Roman" w:cs="Times New Roman"/>
          <w:sz w:val="28"/>
          <w:szCs w:val="28"/>
        </w:rPr>
        <w:t>С. С. Орлович</w:t>
      </w:r>
    </w:p>
    <w:sectPr w:rsidR="00673C3F" w:rsidRPr="002F5AE0" w:rsidSect="0016337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F4E"/>
    <w:multiLevelType w:val="multilevel"/>
    <w:tmpl w:val="FA9A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F9"/>
    <w:rsid w:val="0016337F"/>
    <w:rsid w:val="001833FC"/>
    <w:rsid w:val="002F5AE0"/>
    <w:rsid w:val="004C1EF9"/>
    <w:rsid w:val="00673C3F"/>
    <w:rsid w:val="006E5DAC"/>
    <w:rsid w:val="00CD0094"/>
    <w:rsid w:val="00E815C5"/>
    <w:rsid w:val="00E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A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DAC"/>
  </w:style>
  <w:style w:type="paragraph" w:styleId="a4">
    <w:name w:val="Balloon Text"/>
    <w:basedOn w:val="a"/>
    <w:link w:val="a5"/>
    <w:uiPriority w:val="99"/>
    <w:semiHidden/>
    <w:unhideWhenUsed/>
    <w:rsid w:val="002F5A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A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DAC"/>
  </w:style>
  <w:style w:type="paragraph" w:styleId="a4">
    <w:name w:val="Balloon Text"/>
    <w:basedOn w:val="a"/>
    <w:link w:val="a5"/>
    <w:uiPriority w:val="99"/>
    <w:semiHidden/>
    <w:unhideWhenUsed/>
    <w:rsid w:val="002F5A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Общий уровень риска по классам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 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 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 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риска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6 класс</c:v>
                </c:pt>
                <c:pt idx="1">
                  <c:v>7 класс 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648960"/>
        <c:axId val="114650496"/>
      </c:barChart>
      <c:catAx>
        <c:axId val="11464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50496"/>
        <c:crosses val="autoZero"/>
        <c:auto val="1"/>
        <c:lblAlgn val="ctr"/>
        <c:lblOffset val="100"/>
        <c:noMultiLvlLbl val="0"/>
      </c:catAx>
      <c:valAx>
        <c:axId val="11465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4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Семейные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Семейные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без 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Индивидуальные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без 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Окружение сверстников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Окружение сверстников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  <c:pt idx="3">
                  <c:v>без 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29</c:v>
                </c:pt>
                <c:pt idx="3">
                  <c:v>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Макросоциальная среда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Макросоциальная среда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без 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39</c:v>
                </c:pt>
                <c:pt idx="2">
                  <c:v>61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Школьная среда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Школьная среда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 </c:v>
                </c:pt>
                <c:pt idx="3">
                  <c:v>без 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63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11</cp:revision>
  <dcterms:created xsi:type="dcterms:W3CDTF">2016-08-22T19:23:00Z</dcterms:created>
  <dcterms:modified xsi:type="dcterms:W3CDTF">2002-12-31T18:59:00Z</dcterms:modified>
</cp:coreProperties>
</file>