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07" w:rsidRPr="00C91907" w:rsidRDefault="00C91907" w:rsidP="00C919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МИНИСТЕРСТВО ПРОСВЕЩЕНИЯ РОССИЙСКОЙ ФЕДЕРАЦИИ</w:t>
      </w:r>
    </w:p>
    <w:p w:rsidR="00C91907" w:rsidRPr="00C91907" w:rsidRDefault="00C91907" w:rsidP="00C919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ПРИКАЗ</w:t>
      </w:r>
    </w:p>
    <w:p w:rsidR="00C91907" w:rsidRPr="00D50C2B" w:rsidRDefault="00C91907" w:rsidP="00C919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  23 марта 2020 года N 117</w:t>
      </w:r>
      <w:r w:rsidRPr="00C919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утверждении </w:t>
      </w:r>
      <w:hyperlink r:id="rId5" w:anchor="6540IN" w:history="1">
        <w:r w:rsidRPr="00D50C2B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ru-RU"/>
          </w:rPr>
          <w:t>Порядка осуществления деятельности школьных спортивных клубов (в том числе в виде общественных объединений), не являющихся юридическими лицами</w:t>
        </w:r>
      </w:hyperlink>
    </w:p>
    <w:p w:rsidR="00C91907" w:rsidRPr="00C91907" w:rsidRDefault="00C91907" w:rsidP="00C91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 </w:t>
      </w:r>
      <w:hyperlink r:id="rId6" w:anchor="8QO0M5" w:history="1">
        <w:r w:rsidRPr="00D50C2B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3 статьи 28 Федерального закона от 4 декабря 2007 г. N 329-ФЗ "О физической культуре и спорте в Российской Федерации"</w:t>
        </w:r>
      </w:hyperlink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(Собрание законодательства Российской Федерации, 2007, N 50, ст.6242; </w:t>
      </w:r>
      <w:proofErr w:type="gramStart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2019, N 31, ст.4462), а также </w:t>
      </w:r>
      <w:hyperlink r:id="rId7" w:anchor="7DM0K8" w:history="1">
        <w:r w:rsidRPr="00D50C2B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подпунктом 4.2.36 Положения о Министерстве просвещения Российской Федерации</w:t>
        </w:r>
      </w:hyperlink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, утвержденного </w:t>
      </w:r>
      <w:hyperlink r:id="rId8" w:anchor="64U0IK" w:history="1">
        <w:r w:rsidRPr="00D50C2B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 (Собрание законодательства Российской Федерации, 2018, N 32, ст.5343; официальный интернет-портал правовой информации http://www.pravo.gov.ru, 11 марта 2020 г.),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End"/>
    </w:p>
    <w:p w:rsidR="00C91907" w:rsidRPr="00C91907" w:rsidRDefault="00C91907" w:rsidP="00C91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приказываю: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1. Утвердить прилагаемый </w:t>
      </w:r>
      <w:hyperlink r:id="rId9" w:anchor="6540IN" w:history="1">
        <w:r w:rsidRPr="00D50C2B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Порядок осуществления деятельности школьных спортивных клубов (в том числе в виде общественных объединений), не являющихся юридическими лицами</w:t>
        </w:r>
      </w:hyperlink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proofErr w:type="gramStart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приказ вступает в силу после вступления в силу совместного </w:t>
      </w:r>
      <w:hyperlink r:id="rId10" w:anchor="7D20K3" w:history="1">
        <w:r w:rsidRPr="00D50C2B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приказа Министерства науки и высшего образования Российской Федерации и Министерства просвещения Российской Федерации "О признании утратившим силу приказа Министерства образования и науки Российской Федерации от 13 сентября 2013 г. N 1065 "Об утверждении порядка осуществления деятельности школьных спортивных клубов и студенческих спортивных клубов"</w:t>
        </w:r>
      </w:hyperlink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 (зарегистрирован Министерством юстиции Российской Федерации 22 октября</w:t>
      </w:r>
      <w:proofErr w:type="gramEnd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2013 г., регистрационный N 30235).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End"/>
    </w:p>
    <w:p w:rsidR="00C91907" w:rsidRPr="00C91907" w:rsidRDefault="00C91907" w:rsidP="00C9190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Министр</w:t>
      </w:r>
      <w:r w:rsidRPr="00D50C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spellStart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С.С.Кравцов</w:t>
      </w:r>
      <w:proofErr w:type="spellEnd"/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Зарегистрировано</w:t>
      </w:r>
    </w:p>
    <w:p w:rsidR="00C91907" w:rsidRPr="00C91907" w:rsidRDefault="00C91907" w:rsidP="00C9190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в Министерстве юстиции</w:t>
      </w:r>
    </w:p>
    <w:p w:rsidR="00C91907" w:rsidRPr="00C91907" w:rsidRDefault="00C91907" w:rsidP="00C9190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</w:t>
      </w:r>
    </w:p>
    <w:p w:rsidR="00C91907" w:rsidRPr="00C91907" w:rsidRDefault="00C91907" w:rsidP="00C9190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23 апреля 2020 года,</w:t>
      </w:r>
    </w:p>
    <w:p w:rsidR="00C91907" w:rsidRPr="00C91907" w:rsidRDefault="00C91907" w:rsidP="00C9190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 N 58189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Приложение</w:t>
      </w:r>
    </w:p>
    <w:p w:rsidR="00C91907" w:rsidRPr="00C91907" w:rsidRDefault="00C91907" w:rsidP="00C9190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</w:t>
      </w:r>
      <w:proofErr w:type="gramEnd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приказом Министерства просвещения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Российской Федерации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23 марта 2020 года N 117</w:t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50C2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r w:rsidRPr="00C919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орядок осуществления деятельности школьных спортивных клубов (в том числе в виде общественных объединений), не являющихся юридическими лицами</w:t>
      </w:r>
    </w:p>
    <w:p w:rsidR="00C91907" w:rsidRPr="00D50C2B" w:rsidRDefault="00C91907" w:rsidP="00C919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1. </w:t>
      </w:r>
      <w:proofErr w:type="gramStart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Порядок осуществления деятельности школьных спортивных клубов (в том числе в виде общественных объединений), не являющихся юридическими лицами (далее - Порядок), определяет правила осуществления деятельности школьных спортивных клубов (в том числе в виде общественных объединений), не являющихся юридическими лицами, создаваемых образовательными организациями, реализующими образовательные программы начального общего, основного общего, среднего общего образования (далее соответственно - спортивные клубы, образовательные организации), и (или) обучающимися</w:t>
      </w:r>
      <w:proofErr w:type="gramEnd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указанных организаций.</w:t>
      </w:r>
    </w:p>
    <w:p w:rsidR="00C91907" w:rsidRPr="00C91907" w:rsidRDefault="00C91907" w:rsidP="00C919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Спортивный клуб может создаваться образовательными организациями в качестве их структурных подразделений, а также в виде общественных объединений, не являющихся юридическими лицами.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gramStart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Спортивный клуб, созданный в качестве структурного подразделения образовательной организации, осуществляет свою деятельность в соответствии с законодательством Российской Федерации, настоящим Порядком, уставом соответствующей образовательной организации, положением о спортивном клубе, утверждаемым в установленном уставом образовательной организации порядке.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End"/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Спортивный клуб, созданный в виде общественного объединения, осуществляет свою деятельность в соответствии с законодательством Российской Федерации, в том числе в соответствии с </w:t>
      </w:r>
      <w:hyperlink r:id="rId11" w:anchor="64U0IK" w:history="1">
        <w:r w:rsidRPr="00D50C2B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Федеральным законом от 19 мая 1995 г. N 82-ФЗ "Об общественных объединениях"</w:t>
        </w:r>
      </w:hyperlink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 (Собрание законодательства Российской Федерации, 1995, N 21, ст.1930; 2017, N 52, ст.7927) и настоящим Порядком.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End"/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4. Спортивный клуб создается и осуществляет свою деятельность в целях вовлечения обучающихся в занятия физической культурой и спортом, развития и популяризации школьного спорта.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 Основными задачами деятельности спортивных клубов являются: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End"/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организация физкультурно-спортивной работы с </w:t>
      </w:r>
      <w:proofErr w:type="gramStart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обучающимися</w:t>
      </w:r>
      <w:proofErr w:type="gramEnd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участие в спортивных соревнованиях различного уровня среди образовательных организаций;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волонтерского движения по пропаганде здорового образа жизни;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организация спортивно-массовой работы с </w:t>
      </w:r>
      <w:proofErr w:type="gramStart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обучающимися</w:t>
      </w:r>
      <w:proofErr w:type="gramEnd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имеющими отклонения в состоянии здоровья, ограниченные возможности здоровья.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6. В целях реализации основных задач школьные спортивные клубы осуществляют: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начального общего, основного общего, среднего общего образования, в том числе этапов Всероссийских соревнований обучающихся по различным видам спорта, проводимых в данных образовательных организациях;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воспитание физических и морально-волевых качеств, укрепление здоровья обучающихся, социальной активности обучающихся и педагогических работников образовательных организаций,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спортом;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End"/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команд по различным видам спорта и обеспечение их участия в соревнованиях разного уровня;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пропаганду в образовательных организациях, реализующих образовательные программы начального общего, основного общего, среднего общего образования, основных идей физической культуры, спорта, здорового образа жизни;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поощрение обучающихся, добившихся высоких показателей в физкультурно-спортивной работе;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информирование обучающихся о проводимых спортивных, физкультурных и оздоровительных мероприятиях в образовательных организациях, реализующих образовательные программы начального общего, основного общего, среднего общего образования.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End"/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В целях реализации дополнительных общеобразовательных программ, организации </w:t>
      </w:r>
      <w:proofErr w:type="spellStart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внеучебного</w:t>
      </w:r>
      <w:proofErr w:type="spellEnd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времени обучающихся и создания наиболее благоприятного режима для их обучения спортивные клубы осуществляют свою деятельность в течение всего учебного года, включая каникулы, в соответствии с расписанием занятий спортивных клубов.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Утверждение расписания занятий спортивных клубов осуществляется по представлению педагогических работников спортивных </w:t>
      </w:r>
      <w:proofErr w:type="gramStart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клубов</w:t>
      </w:r>
      <w:proofErr w:type="gramEnd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учетом пожеланий обучающихся, родителей (законных представителей) несовершеннолетних обучающихся и возрастных особенностей обучающихся с учетом состояния их здоровья.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Утверждение расписания занятий спортивного клуба, созданного в качестве структурного подразделения образовательной организации, осуществляется руководителем образовательной организации.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Утверждение расписания занятий спортивного клуба, созданного в виде общественного объединения, осуществляется руководителем спортивного клуба.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В спортивных клубах при наличии необходимых материально-технических условий и средств, а также согласия руководителя образовательной организации (для спортивных клубов, созданных в качестве структурного подразделения образовательных организаций) в целях охраны и укрепления здоровья могут заниматься совместно </w:t>
      </w:r>
      <w:proofErr w:type="gramStart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обучающимися педагогические работники.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9. Спортивный клуб формирует свою структуру с учетом пожеланий обучающихся, родителей (законных представителей) несовершеннолетних обучающихся и педагогических работников спортивных клубов, а также образовательных организаций.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Формы организации работы спортивного клуба, методы и средства выбираются спортивным клубом в соответствии со спецификой основных направлений его деятельности, а также возрастом обучающихся с учетом состояния их здоровья.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10. Основными формами работы спортивных клубов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11. Непосредственное проведение занятий в спортивном клубе осуществляется педагогическими работниками, тренерами и другими специалистами в области физической культуры и спорта.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12. Занятия в спортивном клубе осуществляются на условиях, определяемых локальными нормативными актами образовательных организаций.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занятиям в спортивных клубах допускаются: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D50C2B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несовершеннолетние обучающиеся, представившие на имя руководителя спортивного клуба письменное заявление от их родителей (законных представителей), а также медицинскую справку, в которой указываются сведения о состоянии их здоровья;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обучающиеся, представившие на имя руководителя спортивного клуба письменное заявление, а также медицинскую справку, в которой указываются сведения о состоянии их здоровья.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13. В целях охраны и укрепления здоровья за всеми обучающимися спортивных клубов устанавливается врачебный контроль, который осуществляется медицинскими работниками медицинских организаций, где обучающийся получает первичную медико-санитарную помощь.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14. Спортивный клуб может иметь собственное название, эмблему, наградную атрибутику, спортивную форму.</w:t>
      </w: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91907" w:rsidRPr="00C91907" w:rsidRDefault="00C91907" w:rsidP="00C919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07">
        <w:rPr>
          <w:rFonts w:ascii="Times New Roman" w:eastAsia="Times New Roman" w:hAnsi="Times New Roman" w:cs="Times New Roman"/>
          <w:sz w:val="20"/>
          <w:szCs w:val="20"/>
          <w:lang w:eastAsia="ru-RU"/>
        </w:rPr>
        <w:t>15. С целью развития деятельности спортивных клубов в образовательных организациях должны быть созданы необходимые условия для их функционирования.</w:t>
      </w:r>
    </w:p>
    <w:p w:rsidR="000D26C2" w:rsidRPr="00D50C2B" w:rsidRDefault="000D26C2" w:rsidP="00C919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D26C2" w:rsidRPr="00D50C2B" w:rsidSect="00C9190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07"/>
    <w:rsid w:val="000D26C2"/>
    <w:rsid w:val="00C91907"/>
    <w:rsid w:val="00D5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1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19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C91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1907"/>
    <w:rPr>
      <w:color w:val="0000FF"/>
      <w:u w:val="single"/>
    </w:rPr>
  </w:style>
  <w:style w:type="paragraph" w:customStyle="1" w:styleId="formattext">
    <w:name w:val="formattext"/>
    <w:basedOn w:val="a"/>
    <w:rsid w:val="00C91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1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19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C91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1907"/>
    <w:rPr>
      <w:color w:val="0000FF"/>
      <w:u w:val="single"/>
    </w:rPr>
  </w:style>
  <w:style w:type="paragraph" w:customStyle="1" w:styleId="formattext">
    <w:name w:val="formattext"/>
    <w:basedOn w:val="a"/>
    <w:rsid w:val="00C91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8175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5081753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075039" TargetMode="External"/><Relationship Id="rId11" Type="http://schemas.openxmlformats.org/officeDocument/2006/relationships/hyperlink" Target="https://docs.cntd.ru/document/9011562" TargetMode="External"/><Relationship Id="rId5" Type="http://schemas.openxmlformats.org/officeDocument/2006/relationships/hyperlink" Target="https://docs.cntd.ru/document/564748801" TargetMode="External"/><Relationship Id="rId10" Type="http://schemas.openxmlformats.org/officeDocument/2006/relationships/hyperlink" Target="https://docs.cntd.ru/document/564748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4748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2021-09-15T04:00:00Z</dcterms:created>
  <dcterms:modified xsi:type="dcterms:W3CDTF">2021-09-15T04:12:00Z</dcterms:modified>
</cp:coreProperties>
</file>