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</w:t>
      </w:r>
      <w:r w:rsidR="00207B49">
        <w:rPr>
          <w:b/>
          <w:sz w:val="28"/>
          <w:szCs w:val="28"/>
        </w:rPr>
        <w:t>с</w:t>
      </w:r>
      <w:r w:rsidR="0035355C">
        <w:rPr>
          <w:b/>
          <w:sz w:val="28"/>
          <w:szCs w:val="28"/>
        </w:rPr>
        <w:t>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</w:t>
      </w:r>
      <w:r w:rsidR="00207B49">
        <w:rPr>
          <w:sz w:val="28"/>
          <w:szCs w:val="28"/>
        </w:rPr>
        <w:t>с</w:t>
      </w:r>
      <w:r w:rsidR="0035355C">
        <w:rPr>
          <w:sz w:val="28"/>
          <w:szCs w:val="28"/>
        </w:rPr>
        <w:t>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</w:t>
      </w:r>
      <w:r w:rsidR="00207B49">
        <w:rPr>
          <w:sz w:val="28"/>
          <w:szCs w:val="28"/>
        </w:rPr>
        <w:t>72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207B49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207B49">
        <w:rPr>
          <w:sz w:val="28"/>
          <w:szCs w:val="28"/>
        </w:rPr>
        <w:t>10,8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697C17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 (</w:t>
      </w:r>
      <w:r w:rsidR="00697C17">
        <w:rPr>
          <w:sz w:val="28"/>
          <w:szCs w:val="28"/>
        </w:rPr>
        <w:t>319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697C17">
        <w:rPr>
          <w:sz w:val="28"/>
          <w:szCs w:val="28"/>
        </w:rPr>
        <w:t>4</w:t>
      </w:r>
      <w:r w:rsidR="00A90111">
        <w:rPr>
          <w:sz w:val="28"/>
          <w:szCs w:val="28"/>
        </w:rPr>
        <w:t>,</w:t>
      </w:r>
      <w:r w:rsidR="00697C17">
        <w:rPr>
          <w:sz w:val="28"/>
          <w:szCs w:val="28"/>
        </w:rPr>
        <w:t>4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697C17">
        <w:rPr>
          <w:sz w:val="28"/>
          <w:szCs w:val="28"/>
        </w:rPr>
        <w:t>детей</w:t>
      </w:r>
      <w:r w:rsidRPr="00CF5435">
        <w:rPr>
          <w:sz w:val="28"/>
          <w:szCs w:val="28"/>
        </w:rPr>
        <w:t xml:space="preserve"> получил</w:t>
      </w:r>
      <w:r w:rsidR="00697C17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697C17">
        <w:rPr>
          <w:sz w:val="28"/>
          <w:szCs w:val="28"/>
        </w:rPr>
        <w:t>21</w:t>
      </w:r>
      <w:r w:rsidR="008D205A" w:rsidRPr="00CF5435">
        <w:rPr>
          <w:sz w:val="28"/>
          <w:szCs w:val="28"/>
        </w:rPr>
        <w:t>; -</w:t>
      </w:r>
      <w:r w:rsidR="00697C17">
        <w:rPr>
          <w:sz w:val="28"/>
          <w:szCs w:val="28"/>
        </w:rPr>
        <w:t>42</w:t>
      </w:r>
      <w:r w:rsidR="00080944">
        <w:rPr>
          <w:sz w:val="28"/>
          <w:szCs w:val="28"/>
        </w:rPr>
        <w:t>,</w:t>
      </w:r>
      <w:r w:rsidR="00697C17">
        <w:rPr>
          <w:sz w:val="28"/>
          <w:szCs w:val="28"/>
        </w:rPr>
        <w:t>9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881898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</w:t>
      </w:r>
      <w:r w:rsidRPr="00881898">
        <w:rPr>
          <w:color w:val="000000" w:themeColor="text1"/>
          <w:sz w:val="28"/>
          <w:szCs w:val="28"/>
        </w:rPr>
        <w:t xml:space="preserve">результате которых пострадали дети, составили </w:t>
      </w:r>
      <w:r w:rsidR="002B6166" w:rsidRPr="00881898">
        <w:rPr>
          <w:color w:val="000000" w:themeColor="text1"/>
          <w:sz w:val="28"/>
          <w:szCs w:val="28"/>
        </w:rPr>
        <w:t>1</w:t>
      </w:r>
      <w:r w:rsidR="007737C0" w:rsidRPr="00881898">
        <w:rPr>
          <w:color w:val="000000" w:themeColor="text1"/>
          <w:sz w:val="28"/>
          <w:szCs w:val="28"/>
        </w:rPr>
        <w:t>3</w:t>
      </w:r>
      <w:r w:rsidRPr="00881898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881898">
        <w:rPr>
          <w:color w:val="000000" w:themeColor="text1"/>
          <w:sz w:val="28"/>
          <w:szCs w:val="28"/>
        </w:rPr>
        <w:t xml:space="preserve"> Таким образом</w:t>
      </w:r>
      <w:r w:rsidR="005C79F7" w:rsidRPr="00881898">
        <w:rPr>
          <w:color w:val="000000" w:themeColor="text1"/>
          <w:sz w:val="28"/>
          <w:szCs w:val="28"/>
        </w:rPr>
        <w:t>, в регионе</w:t>
      </w:r>
      <w:r w:rsidR="00552425" w:rsidRPr="00881898">
        <w:rPr>
          <w:color w:val="000000" w:themeColor="text1"/>
          <w:sz w:val="28"/>
          <w:szCs w:val="28"/>
        </w:rPr>
        <w:t xml:space="preserve"> дети стали участниками каждого </w:t>
      </w:r>
      <w:r w:rsidR="00C1146C" w:rsidRPr="00881898">
        <w:rPr>
          <w:color w:val="000000" w:themeColor="text1"/>
          <w:sz w:val="28"/>
          <w:szCs w:val="28"/>
        </w:rPr>
        <w:t>8</w:t>
      </w:r>
      <w:r w:rsidR="00552425" w:rsidRPr="00881898">
        <w:rPr>
          <w:color w:val="000000" w:themeColor="text1"/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</w:t>
      </w:r>
      <w:proofErr w:type="gramStart"/>
      <w:r w:rsidR="007B229B" w:rsidRPr="00B71660">
        <w:rPr>
          <w:sz w:val="28"/>
          <w:szCs w:val="28"/>
        </w:rPr>
        <w:t>Каменске-Уральском</w:t>
      </w:r>
      <w:proofErr w:type="gramEnd"/>
      <w:r w:rsidR="007B229B" w:rsidRPr="00B71660">
        <w:rPr>
          <w:sz w:val="28"/>
          <w:szCs w:val="28"/>
        </w:rPr>
        <w:t>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</w:t>
      </w:r>
      <w:proofErr w:type="gram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Екатеринбург-Нижний</w:t>
      </w:r>
      <w:proofErr w:type="gramEnd"/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Ивдель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>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B726F8" w:rsidRPr="00A845D8">
        <w:rPr>
          <w:rFonts w:ascii="Times New Roman" w:hAnsi="Times New Roman" w:cs="Times New Roman"/>
          <w:i/>
          <w:sz w:val="27"/>
          <w:szCs w:val="27"/>
        </w:rPr>
        <w:t>Серовский</w:t>
      </w:r>
      <w:proofErr w:type="spellEnd"/>
      <w:r w:rsidR="00B726F8" w:rsidRPr="00A845D8">
        <w:rPr>
          <w:rFonts w:ascii="Times New Roman" w:hAnsi="Times New Roman" w:cs="Times New Roman"/>
          <w:i/>
          <w:sz w:val="27"/>
          <w:szCs w:val="27"/>
        </w:rPr>
        <w:t>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gramStart"/>
      <w:r w:rsidR="005B5028" w:rsidRPr="00A845D8">
        <w:rPr>
          <w:rFonts w:ascii="Times New Roman" w:hAnsi="Times New Roman" w:cs="Times New Roman"/>
          <w:i/>
          <w:sz w:val="27"/>
          <w:szCs w:val="27"/>
        </w:rPr>
        <w:t>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</w:t>
      </w:r>
      <w:proofErr w:type="gramEnd"/>
      <w:r w:rsidR="00846353" w:rsidRPr="00A845D8">
        <w:rPr>
          <w:rFonts w:ascii="Times New Roman" w:hAnsi="Times New Roman" w:cs="Times New Roman"/>
          <w:i/>
          <w:sz w:val="27"/>
          <w:szCs w:val="27"/>
        </w:rPr>
        <w:t xml:space="preserve">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3655EF" w:rsidRPr="00A845D8">
        <w:rPr>
          <w:i/>
          <w:sz w:val="27"/>
          <w:szCs w:val="27"/>
        </w:rPr>
        <w:t>Ревдинский</w:t>
      </w:r>
      <w:proofErr w:type="spellEnd"/>
      <w:r w:rsidR="003655EF" w:rsidRPr="00A845D8">
        <w:rPr>
          <w:i/>
          <w:sz w:val="27"/>
          <w:szCs w:val="27"/>
        </w:rPr>
        <w:t>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lastRenderedPageBreak/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proofErr w:type="gramStart"/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 xml:space="preserve">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</w:t>
      </w:r>
      <w:proofErr w:type="gramEnd"/>
      <w:r w:rsidR="00BE4949" w:rsidRPr="00A845D8">
        <w:rPr>
          <w:i/>
          <w:sz w:val="27"/>
          <w:szCs w:val="27"/>
        </w:rPr>
        <w:t xml:space="preserve">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</w:t>
      </w:r>
      <w:proofErr w:type="spellStart"/>
      <w:r w:rsidR="008E0A21" w:rsidRPr="00A845D8">
        <w:rPr>
          <w:i/>
          <w:sz w:val="27"/>
          <w:szCs w:val="27"/>
        </w:rPr>
        <w:t>Лифан</w:t>
      </w:r>
      <w:proofErr w:type="spellEnd"/>
      <w:r w:rsidR="008E0A21" w:rsidRPr="00A845D8">
        <w:rPr>
          <w:i/>
          <w:sz w:val="27"/>
          <w:szCs w:val="27"/>
        </w:rPr>
        <w:t>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</w:t>
      </w:r>
      <w:proofErr w:type="spellStart"/>
      <w:r w:rsidRPr="00A845D8">
        <w:rPr>
          <w:i/>
          <w:sz w:val="27"/>
          <w:szCs w:val="27"/>
        </w:rPr>
        <w:t>Талицкому</w:t>
      </w:r>
      <w:proofErr w:type="spellEnd"/>
      <w:r w:rsidRPr="00A845D8">
        <w:rPr>
          <w:i/>
          <w:sz w:val="27"/>
          <w:szCs w:val="27"/>
        </w:rPr>
        <w:t xml:space="preserve">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</w:t>
      </w:r>
      <w:proofErr w:type="spellStart"/>
      <w:r w:rsidRPr="00A845D8">
        <w:rPr>
          <w:i/>
          <w:sz w:val="27"/>
          <w:szCs w:val="27"/>
        </w:rPr>
        <w:t>Сандеро</w:t>
      </w:r>
      <w:proofErr w:type="spellEnd"/>
      <w:r w:rsidRPr="00A845D8">
        <w:rPr>
          <w:i/>
          <w:sz w:val="27"/>
          <w:szCs w:val="27"/>
        </w:rPr>
        <w:t xml:space="preserve">», двигаясь со стороны Тугулыма, не выбрала скорость, обеспечивающую постоянный </w:t>
      </w:r>
      <w:proofErr w:type="gramStart"/>
      <w:r w:rsidRPr="00A845D8">
        <w:rPr>
          <w:i/>
          <w:sz w:val="27"/>
          <w:szCs w:val="27"/>
        </w:rPr>
        <w:t>контроль за</w:t>
      </w:r>
      <w:proofErr w:type="gramEnd"/>
      <w:r w:rsidRPr="00A845D8">
        <w:rPr>
          <w:i/>
          <w:sz w:val="27"/>
          <w:szCs w:val="27"/>
        </w:rPr>
        <w:t xml:space="preserve">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</w:t>
      </w:r>
      <w:proofErr w:type="spellStart"/>
      <w:r w:rsidR="002053CD" w:rsidRPr="00A845D8">
        <w:rPr>
          <w:i/>
          <w:sz w:val="27"/>
          <w:szCs w:val="27"/>
        </w:rPr>
        <w:t>Сандеро</w:t>
      </w:r>
      <w:proofErr w:type="spellEnd"/>
      <w:r w:rsidR="002053CD" w:rsidRPr="00A845D8">
        <w:rPr>
          <w:i/>
          <w:sz w:val="27"/>
          <w:szCs w:val="27"/>
        </w:rPr>
        <w:t>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proofErr w:type="gramStart"/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>.</w:t>
      </w:r>
      <w:proofErr w:type="gramEnd"/>
      <w:r w:rsidR="00BA3F25" w:rsidRPr="00A845D8">
        <w:rPr>
          <w:i/>
          <w:sz w:val="27"/>
          <w:szCs w:val="27"/>
        </w:rPr>
        <w:t xml:space="preserve">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 xml:space="preserve"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 xml:space="preserve">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</w:t>
      </w:r>
      <w:r w:rsidRPr="00A845D8">
        <w:rPr>
          <w:i/>
          <w:sz w:val="27"/>
          <w:szCs w:val="27"/>
          <w:shd w:val="clear" w:color="auto" w:fill="FFFFFF"/>
        </w:rPr>
        <w:lastRenderedPageBreak/>
        <w:t>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</w:t>
      </w:r>
      <w:proofErr w:type="spellStart"/>
      <w:r w:rsidR="005831C6" w:rsidRPr="005831C6">
        <w:rPr>
          <w:i/>
          <w:sz w:val="27"/>
          <w:szCs w:val="27"/>
        </w:rPr>
        <w:t>Сысертский</w:t>
      </w:r>
      <w:proofErr w:type="spellEnd"/>
      <w:r w:rsidR="005831C6" w:rsidRPr="005831C6">
        <w:rPr>
          <w:i/>
          <w:sz w:val="27"/>
          <w:szCs w:val="27"/>
        </w:rPr>
        <w:t>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</w:t>
      </w:r>
      <w:proofErr w:type="spellStart"/>
      <w:r w:rsidR="005831C6">
        <w:rPr>
          <w:i/>
          <w:sz w:val="27"/>
          <w:szCs w:val="27"/>
        </w:rPr>
        <w:t>Бенц</w:t>
      </w:r>
      <w:proofErr w:type="spellEnd"/>
      <w:r w:rsidR="005831C6">
        <w:rPr>
          <w:i/>
          <w:sz w:val="27"/>
          <w:szCs w:val="27"/>
        </w:rPr>
        <w:t xml:space="preserve">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</w:t>
      </w:r>
      <w:proofErr w:type="gramStart"/>
      <w:r w:rsidR="005831C6" w:rsidRPr="00925DFA">
        <w:rPr>
          <w:i/>
          <w:sz w:val="27"/>
          <w:szCs w:val="27"/>
        </w:rPr>
        <w:t>контроль за</w:t>
      </w:r>
      <w:proofErr w:type="gramEnd"/>
      <w:r w:rsidR="005831C6" w:rsidRPr="00925DFA">
        <w:rPr>
          <w:i/>
          <w:sz w:val="27"/>
          <w:szCs w:val="27"/>
        </w:rPr>
        <w:t xml:space="preserve">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 xml:space="preserve">водитель автомобиля «Мерседес </w:t>
      </w:r>
      <w:proofErr w:type="spellStart"/>
      <w:r w:rsidR="005831C6" w:rsidRPr="00925DFA">
        <w:rPr>
          <w:i/>
          <w:sz w:val="27"/>
          <w:szCs w:val="27"/>
        </w:rPr>
        <w:t>Бенц</w:t>
      </w:r>
      <w:proofErr w:type="spellEnd"/>
      <w:r w:rsidR="005831C6" w:rsidRPr="00925DFA">
        <w:rPr>
          <w:i/>
          <w:sz w:val="27"/>
          <w:szCs w:val="27"/>
        </w:rPr>
        <w:t>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</w:t>
      </w:r>
      <w:proofErr w:type="spellStart"/>
      <w:r>
        <w:rPr>
          <w:i/>
          <w:sz w:val="27"/>
          <w:szCs w:val="27"/>
        </w:rPr>
        <w:t>Киа</w:t>
      </w:r>
      <w:proofErr w:type="spellEnd"/>
      <w:r>
        <w:rPr>
          <w:i/>
          <w:sz w:val="27"/>
          <w:szCs w:val="27"/>
        </w:rPr>
        <w:t xml:space="preserve">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</w:t>
      </w:r>
      <w:proofErr w:type="spellStart"/>
      <w:r w:rsidR="008B63C4">
        <w:rPr>
          <w:i/>
          <w:sz w:val="27"/>
          <w:szCs w:val="27"/>
        </w:rPr>
        <w:t>Киа</w:t>
      </w:r>
      <w:proofErr w:type="spellEnd"/>
      <w:r w:rsidR="008B63C4">
        <w:rPr>
          <w:i/>
          <w:sz w:val="27"/>
          <w:szCs w:val="27"/>
        </w:rPr>
        <w:t xml:space="preserve">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proofErr w:type="spellStart"/>
      <w:r>
        <w:rPr>
          <w:i/>
          <w:sz w:val="27"/>
          <w:szCs w:val="27"/>
        </w:rPr>
        <w:t>Нексия</w:t>
      </w:r>
      <w:proofErr w:type="spellEnd"/>
      <w:r>
        <w:rPr>
          <w:i/>
          <w:sz w:val="27"/>
          <w:szCs w:val="27"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</w:t>
      </w:r>
      <w:proofErr w:type="gramStart"/>
      <w:r>
        <w:rPr>
          <w:i/>
          <w:sz w:val="27"/>
          <w:szCs w:val="27"/>
        </w:rPr>
        <w:t>и</w:t>
      </w:r>
      <w:proofErr w:type="gramEnd"/>
      <w:r>
        <w:rPr>
          <w:i/>
          <w:sz w:val="27"/>
          <w:szCs w:val="27"/>
        </w:rPr>
        <w:t xml:space="preserve">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 xml:space="preserve">в районе 3 км со стороны подъезда к Большому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Сидельниково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к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Сулимовскому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торфянику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Сысертского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района, водитель автомобиля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Киа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Рио» при проезде нерегулируемого перекрестка неравнозначных дорог не уступил дорогу автомобилю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Скания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>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proofErr w:type="gramStart"/>
      <w:r w:rsidRPr="00421AF6">
        <w:rPr>
          <w:i/>
          <w:sz w:val="27"/>
          <w:szCs w:val="27"/>
        </w:rPr>
        <w:t xml:space="preserve">26 июля около 13 часов на 17-м км автодороги «с. </w:t>
      </w:r>
      <w:proofErr w:type="spellStart"/>
      <w:r w:rsidRPr="00421AF6">
        <w:rPr>
          <w:i/>
          <w:sz w:val="27"/>
          <w:szCs w:val="27"/>
        </w:rPr>
        <w:t>Прокопьевская</w:t>
      </w:r>
      <w:proofErr w:type="spellEnd"/>
      <w:r w:rsidRPr="00421AF6">
        <w:rPr>
          <w:i/>
          <w:sz w:val="27"/>
          <w:szCs w:val="27"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421AF6">
        <w:rPr>
          <w:i/>
          <w:sz w:val="27"/>
          <w:szCs w:val="27"/>
        </w:rPr>
        <w:t>Новолялинский</w:t>
      </w:r>
      <w:proofErr w:type="spellEnd"/>
      <w:r w:rsidRPr="00421AF6">
        <w:rPr>
          <w:i/>
          <w:sz w:val="27"/>
          <w:szCs w:val="27"/>
        </w:rPr>
        <w:t>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</w:t>
      </w:r>
      <w:r w:rsidRPr="00421AF6">
        <w:rPr>
          <w:i/>
          <w:sz w:val="27"/>
          <w:szCs w:val="27"/>
        </w:rPr>
        <w:lastRenderedPageBreak/>
        <w:t>справился с управлением, выехал на полосу, предназначенную для встречного движения, где допустил столкновение с грузовым автомобилем Урал, гружённым</w:t>
      </w:r>
      <w:proofErr w:type="gramEnd"/>
      <w:r w:rsidRPr="00421AF6">
        <w:rPr>
          <w:i/>
          <w:sz w:val="27"/>
          <w:szCs w:val="27"/>
        </w:rPr>
        <w:t xml:space="preserve">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</w:t>
      </w:r>
      <w:proofErr w:type="spellStart"/>
      <w:r w:rsidRPr="00302B42">
        <w:rPr>
          <w:i/>
          <w:sz w:val="27"/>
          <w:szCs w:val="27"/>
        </w:rPr>
        <w:t>Шалинский</w:t>
      </w:r>
      <w:proofErr w:type="spellEnd"/>
      <w:r w:rsidRPr="00302B42">
        <w:rPr>
          <w:i/>
          <w:sz w:val="27"/>
          <w:szCs w:val="27"/>
        </w:rPr>
        <w:t>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Pr="00F45AF5" w:rsidRDefault="00E23C61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E831F7">
        <w:rPr>
          <w:sz w:val="28"/>
          <w:szCs w:val="28"/>
        </w:rPr>
        <w:t>0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</w:t>
      </w:r>
      <w:r w:rsidRPr="00F45AF5">
        <w:rPr>
          <w:sz w:val="28"/>
          <w:szCs w:val="28"/>
        </w:rPr>
        <w:t>рост аварийности с участием несовершеннолетних. На</w:t>
      </w:r>
      <w:r w:rsidR="00F45AF5" w:rsidRPr="00F45AF5">
        <w:rPr>
          <w:sz w:val="28"/>
          <w:szCs w:val="28"/>
        </w:rPr>
        <w:t xml:space="preserve"> 300%</w:t>
      </w:r>
      <w:r w:rsidRPr="00F45AF5">
        <w:rPr>
          <w:sz w:val="28"/>
          <w:szCs w:val="28"/>
        </w:rPr>
        <w:t xml:space="preserve"> </w:t>
      </w:r>
      <w:r w:rsidR="00F45AF5" w:rsidRPr="00F45AF5">
        <w:rPr>
          <w:sz w:val="28"/>
          <w:szCs w:val="28"/>
        </w:rPr>
        <w:t xml:space="preserve">увеличилось количество ДТП в Артемовском районе (4 ДТП); на </w:t>
      </w:r>
      <w:r w:rsidR="00E831F7" w:rsidRPr="00F45AF5">
        <w:rPr>
          <w:sz w:val="28"/>
          <w:szCs w:val="28"/>
        </w:rPr>
        <w:t xml:space="preserve">200% в Невьянском и </w:t>
      </w:r>
      <w:proofErr w:type="spellStart"/>
      <w:r w:rsidR="00E831F7" w:rsidRPr="00F45AF5">
        <w:rPr>
          <w:sz w:val="28"/>
          <w:szCs w:val="28"/>
        </w:rPr>
        <w:t>Талицком</w:t>
      </w:r>
      <w:proofErr w:type="spellEnd"/>
      <w:r w:rsidR="00E831F7" w:rsidRPr="00F45AF5">
        <w:rPr>
          <w:sz w:val="28"/>
          <w:szCs w:val="28"/>
        </w:rPr>
        <w:t xml:space="preserve"> районах (по 3 ДТП); на 14</w:t>
      </w:r>
      <w:r w:rsidRPr="00F45AF5">
        <w:rPr>
          <w:sz w:val="28"/>
          <w:szCs w:val="28"/>
        </w:rPr>
        <w:t xml:space="preserve">0% в </w:t>
      </w:r>
      <w:proofErr w:type="spellStart"/>
      <w:r w:rsidRPr="00F45AF5">
        <w:rPr>
          <w:sz w:val="28"/>
          <w:szCs w:val="28"/>
        </w:rPr>
        <w:t>Сысертском</w:t>
      </w:r>
      <w:proofErr w:type="spellEnd"/>
      <w:r w:rsidRPr="00F45AF5">
        <w:rPr>
          <w:sz w:val="28"/>
          <w:szCs w:val="28"/>
        </w:rPr>
        <w:t xml:space="preserve"> районе (</w:t>
      </w:r>
      <w:r w:rsidR="007B229B" w:rsidRPr="00F45AF5">
        <w:rPr>
          <w:sz w:val="28"/>
          <w:szCs w:val="28"/>
        </w:rPr>
        <w:t>1</w:t>
      </w:r>
      <w:r w:rsidR="00AE105A" w:rsidRPr="00F45AF5">
        <w:rPr>
          <w:sz w:val="28"/>
          <w:szCs w:val="28"/>
        </w:rPr>
        <w:t>2</w:t>
      </w:r>
      <w:r w:rsidRPr="00F45AF5">
        <w:rPr>
          <w:sz w:val="28"/>
          <w:szCs w:val="28"/>
        </w:rPr>
        <w:t xml:space="preserve"> ДТП);</w:t>
      </w:r>
      <w:r w:rsidR="00154CE5" w:rsidRPr="00F45AF5">
        <w:rPr>
          <w:sz w:val="28"/>
          <w:szCs w:val="28"/>
        </w:rPr>
        <w:t xml:space="preserve"> </w:t>
      </w:r>
      <w:r w:rsidRPr="00F45AF5">
        <w:rPr>
          <w:sz w:val="28"/>
          <w:szCs w:val="28"/>
        </w:rPr>
        <w:t>на 100% в Алапаевском</w:t>
      </w:r>
      <w:r w:rsidR="00F45AF5" w:rsidRPr="00F45AF5">
        <w:rPr>
          <w:sz w:val="28"/>
          <w:szCs w:val="28"/>
        </w:rPr>
        <w:t xml:space="preserve">, </w:t>
      </w:r>
      <w:proofErr w:type="spellStart"/>
      <w:r w:rsidR="00F45AF5" w:rsidRPr="00F45AF5">
        <w:rPr>
          <w:sz w:val="28"/>
          <w:szCs w:val="28"/>
        </w:rPr>
        <w:t>Кушвинском</w:t>
      </w:r>
      <w:proofErr w:type="spellEnd"/>
      <w:r w:rsidR="00F45AF5" w:rsidRPr="00F45AF5">
        <w:rPr>
          <w:sz w:val="28"/>
          <w:szCs w:val="28"/>
        </w:rPr>
        <w:t xml:space="preserve"> </w:t>
      </w:r>
      <w:r w:rsidR="000B493B" w:rsidRPr="00F45AF5">
        <w:rPr>
          <w:sz w:val="28"/>
          <w:szCs w:val="28"/>
        </w:rPr>
        <w:t>(</w:t>
      </w:r>
      <w:r w:rsidR="007F38E4" w:rsidRPr="00F45AF5">
        <w:rPr>
          <w:sz w:val="28"/>
          <w:szCs w:val="28"/>
        </w:rPr>
        <w:t>по 4</w:t>
      </w:r>
      <w:r w:rsidR="000B493B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,</w:t>
      </w:r>
      <w:r w:rsidR="007B229B" w:rsidRPr="00F45AF5">
        <w:rPr>
          <w:sz w:val="28"/>
          <w:szCs w:val="28"/>
        </w:rPr>
        <w:t xml:space="preserve"> </w:t>
      </w:r>
      <w:proofErr w:type="spellStart"/>
      <w:r w:rsidR="00154CE5" w:rsidRPr="00F45AF5">
        <w:rPr>
          <w:sz w:val="28"/>
          <w:szCs w:val="28"/>
        </w:rPr>
        <w:t>Тугулымском</w:t>
      </w:r>
      <w:proofErr w:type="spellEnd"/>
      <w:r w:rsidRPr="00F45AF5">
        <w:rPr>
          <w:sz w:val="28"/>
          <w:szCs w:val="28"/>
        </w:rPr>
        <w:t xml:space="preserve"> районах (по 2 ДТП)</w:t>
      </w:r>
      <w:r w:rsidR="002C1FA2" w:rsidRPr="00F45AF5">
        <w:rPr>
          <w:sz w:val="28"/>
          <w:szCs w:val="28"/>
        </w:rPr>
        <w:t xml:space="preserve"> и</w:t>
      </w:r>
      <w:r w:rsidRPr="00F45AF5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>Асбесте (</w:t>
      </w:r>
      <w:r w:rsidRPr="00F45AF5">
        <w:rPr>
          <w:sz w:val="28"/>
          <w:szCs w:val="28"/>
        </w:rPr>
        <w:t>1 ДТП)</w:t>
      </w:r>
      <w:r w:rsidR="00B77332" w:rsidRPr="00F45AF5">
        <w:rPr>
          <w:sz w:val="28"/>
          <w:szCs w:val="28"/>
        </w:rPr>
        <w:t xml:space="preserve">; </w:t>
      </w:r>
      <w:r w:rsidR="002C1FA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35</w:t>
      </w:r>
      <w:r w:rsidR="002C1FA2" w:rsidRPr="00F45AF5">
        <w:rPr>
          <w:sz w:val="28"/>
          <w:szCs w:val="28"/>
        </w:rPr>
        <w:t xml:space="preserve">% </w:t>
      </w:r>
      <w:r w:rsidR="00F45AF5" w:rsidRPr="00F45AF5">
        <w:rPr>
          <w:sz w:val="28"/>
          <w:szCs w:val="28"/>
        </w:rPr>
        <w:t xml:space="preserve">в </w:t>
      </w:r>
      <w:proofErr w:type="gramStart"/>
      <w:r w:rsidR="00F45AF5" w:rsidRPr="00F45AF5">
        <w:rPr>
          <w:sz w:val="28"/>
          <w:szCs w:val="28"/>
        </w:rPr>
        <w:t>Каменске-Уральском</w:t>
      </w:r>
      <w:proofErr w:type="gramEnd"/>
      <w:r w:rsidR="00F45AF5" w:rsidRPr="00F45AF5">
        <w:rPr>
          <w:sz w:val="28"/>
          <w:szCs w:val="28"/>
        </w:rPr>
        <w:t xml:space="preserve"> (19 ДТП)</w:t>
      </w:r>
      <w:r w:rsidR="007F38E4" w:rsidRPr="00F45AF5">
        <w:rPr>
          <w:sz w:val="28"/>
          <w:szCs w:val="28"/>
        </w:rPr>
        <w:t xml:space="preserve"> и </w:t>
      </w:r>
      <w:r w:rsidR="00B7733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16</w:t>
      </w:r>
      <w:r w:rsidR="00B77332" w:rsidRPr="00F45AF5">
        <w:rPr>
          <w:sz w:val="28"/>
          <w:szCs w:val="28"/>
        </w:rPr>
        <w:t xml:space="preserve">% в </w:t>
      </w:r>
      <w:r w:rsidR="002C1FA2" w:rsidRPr="00F45AF5">
        <w:rPr>
          <w:sz w:val="28"/>
          <w:szCs w:val="28"/>
        </w:rPr>
        <w:t>Нижнем Тагиле</w:t>
      </w:r>
      <w:r w:rsidR="00B77332" w:rsidRPr="00F45AF5">
        <w:rPr>
          <w:sz w:val="28"/>
          <w:szCs w:val="28"/>
        </w:rPr>
        <w:t xml:space="preserve"> (</w:t>
      </w:r>
      <w:r w:rsidR="002C1FA2" w:rsidRPr="00F45AF5">
        <w:rPr>
          <w:sz w:val="28"/>
          <w:szCs w:val="28"/>
        </w:rPr>
        <w:t>2</w:t>
      </w:r>
      <w:r w:rsidR="00F45AF5" w:rsidRPr="00F45AF5">
        <w:rPr>
          <w:sz w:val="28"/>
          <w:szCs w:val="28"/>
        </w:rPr>
        <w:t>9</w:t>
      </w:r>
      <w:r w:rsidR="00B77332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52EF" w:rsidRPr="009120FB" w:rsidRDefault="005714C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120FB">
        <w:rPr>
          <w:color w:val="000000" w:themeColor="text1"/>
          <w:sz w:val="28"/>
          <w:szCs w:val="28"/>
        </w:rPr>
        <w:lastRenderedPageBreak/>
        <w:t>4</w:t>
      </w:r>
      <w:r w:rsidR="0036111F" w:rsidRPr="009120FB">
        <w:rPr>
          <w:color w:val="000000" w:themeColor="text1"/>
          <w:sz w:val="28"/>
          <w:szCs w:val="28"/>
        </w:rPr>
        <w:t>7</w:t>
      </w:r>
      <w:r w:rsidR="00E252EF" w:rsidRPr="009120FB">
        <w:rPr>
          <w:color w:val="000000" w:themeColor="text1"/>
          <w:sz w:val="28"/>
          <w:szCs w:val="28"/>
        </w:rPr>
        <w:t>% (</w:t>
      </w:r>
      <w:r w:rsidR="0036111F" w:rsidRPr="009120FB">
        <w:rPr>
          <w:color w:val="000000" w:themeColor="text1"/>
          <w:sz w:val="28"/>
          <w:szCs w:val="28"/>
        </w:rPr>
        <w:t>1</w:t>
      </w:r>
      <w:r w:rsidR="009120FB" w:rsidRPr="009120FB">
        <w:rPr>
          <w:color w:val="000000" w:themeColor="text1"/>
          <w:sz w:val="28"/>
          <w:szCs w:val="28"/>
        </w:rPr>
        <w:t>49</w:t>
      </w:r>
      <w:r w:rsidR="00E252EF" w:rsidRPr="009120FB">
        <w:rPr>
          <w:color w:val="000000" w:themeColor="text1"/>
          <w:sz w:val="28"/>
          <w:szCs w:val="28"/>
        </w:rPr>
        <w:t>)</w:t>
      </w:r>
      <w:r w:rsidR="00F859E5" w:rsidRPr="009120FB">
        <w:rPr>
          <w:color w:val="000000" w:themeColor="text1"/>
          <w:sz w:val="28"/>
          <w:szCs w:val="28"/>
        </w:rPr>
        <w:t xml:space="preserve"> пострадавших и погибших в ДТП детей приходится</w:t>
      </w:r>
      <w:r w:rsidR="00E252EF" w:rsidRPr="009120FB">
        <w:rPr>
          <w:color w:val="000000" w:themeColor="text1"/>
          <w:sz w:val="28"/>
          <w:szCs w:val="28"/>
        </w:rPr>
        <w:t xml:space="preserve"> на</w:t>
      </w:r>
      <w:r w:rsidR="00EA0CFA" w:rsidRPr="009120FB">
        <w:rPr>
          <w:color w:val="000000" w:themeColor="text1"/>
          <w:sz w:val="28"/>
          <w:szCs w:val="28"/>
        </w:rPr>
        <w:t xml:space="preserve"> среднее школьное звено</w:t>
      </w:r>
      <w:r w:rsidR="00F859E5" w:rsidRPr="009120FB">
        <w:rPr>
          <w:color w:val="000000" w:themeColor="text1"/>
          <w:sz w:val="28"/>
          <w:szCs w:val="28"/>
        </w:rPr>
        <w:t>,</w:t>
      </w:r>
      <w:r w:rsidR="00E252EF" w:rsidRPr="009120FB">
        <w:rPr>
          <w:color w:val="000000" w:themeColor="text1"/>
          <w:sz w:val="28"/>
          <w:szCs w:val="28"/>
        </w:rPr>
        <w:t xml:space="preserve"> </w:t>
      </w:r>
      <w:r w:rsidR="0036111F" w:rsidRPr="009120FB">
        <w:rPr>
          <w:color w:val="000000" w:themeColor="text1"/>
          <w:sz w:val="28"/>
          <w:szCs w:val="28"/>
        </w:rPr>
        <w:t>32</w:t>
      </w:r>
      <w:r w:rsidR="00F859E5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103</w:t>
      </w:r>
      <w:r w:rsidR="00F859E5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 xml:space="preserve">на начальную школу </w:t>
      </w:r>
      <w:r w:rsidR="000511E8" w:rsidRPr="009120FB">
        <w:rPr>
          <w:color w:val="000000" w:themeColor="text1"/>
          <w:sz w:val="28"/>
          <w:szCs w:val="28"/>
        </w:rPr>
        <w:t xml:space="preserve">и </w:t>
      </w:r>
      <w:r w:rsidR="00A77B69" w:rsidRPr="009120FB">
        <w:rPr>
          <w:color w:val="000000" w:themeColor="text1"/>
          <w:sz w:val="28"/>
          <w:szCs w:val="28"/>
        </w:rPr>
        <w:t>2</w:t>
      </w:r>
      <w:r w:rsidR="0036111F" w:rsidRPr="009120FB">
        <w:rPr>
          <w:color w:val="000000" w:themeColor="text1"/>
          <w:sz w:val="28"/>
          <w:szCs w:val="28"/>
        </w:rPr>
        <w:t>1</w:t>
      </w:r>
      <w:r w:rsidR="000511E8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65</w:t>
      </w:r>
      <w:r w:rsidR="000511E8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>на дошкольный возраст</w:t>
      </w:r>
      <w:r w:rsidR="007F49F0" w:rsidRPr="009120FB">
        <w:rPr>
          <w:color w:val="000000" w:themeColor="text1"/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F45AF5" w:rsidRDefault="00277C2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4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95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</w:t>
      </w:r>
      <w:r w:rsidR="009120FB">
        <w:rPr>
          <w:color w:val="000000" w:themeColor="text1"/>
          <w:sz w:val="28"/>
          <w:szCs w:val="28"/>
        </w:rPr>
        <w:t>27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9120FB">
        <w:rPr>
          <w:color w:val="000000" w:themeColor="text1"/>
          <w:sz w:val="28"/>
          <w:szCs w:val="28"/>
        </w:rPr>
        <w:t>25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FF4D97" w:rsidRDefault="006F262E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>
        <w:rPr>
          <w:sz w:val="28"/>
          <w:szCs w:val="28"/>
        </w:rPr>
        <w:t>78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="00FF4D97" w:rsidRPr="00FF4D9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9D52C0" w:rsidRPr="00FF4D97">
        <w:rPr>
          <w:sz w:val="28"/>
          <w:szCs w:val="28"/>
        </w:rPr>
        <w:t>% (</w:t>
      </w:r>
      <w:r>
        <w:rPr>
          <w:sz w:val="28"/>
          <w:szCs w:val="28"/>
        </w:rPr>
        <w:t>9</w:t>
      </w:r>
      <w:r w:rsidR="004A4987">
        <w:rPr>
          <w:sz w:val="28"/>
          <w:szCs w:val="28"/>
        </w:rPr>
        <w:t>4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Pr="001A0140" w:rsidRDefault="00003B3D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4A4987">
        <w:rPr>
          <w:color w:val="000000" w:themeColor="text1"/>
          <w:sz w:val="28"/>
          <w:szCs w:val="28"/>
        </w:rPr>
        <w:t>5</w:t>
      </w:r>
      <w:r w:rsidR="004A4987" w:rsidRPr="004A4987">
        <w:rPr>
          <w:color w:val="000000" w:themeColor="text1"/>
          <w:sz w:val="28"/>
          <w:szCs w:val="28"/>
        </w:rPr>
        <w:t>5</w:t>
      </w:r>
      <w:r w:rsidR="00E252EF" w:rsidRPr="004A4987">
        <w:rPr>
          <w:color w:val="000000" w:themeColor="text1"/>
          <w:sz w:val="28"/>
          <w:szCs w:val="28"/>
        </w:rPr>
        <w:t>% (</w:t>
      </w:r>
      <w:r w:rsidR="004A4987" w:rsidRPr="004A4987">
        <w:rPr>
          <w:color w:val="000000" w:themeColor="text1"/>
          <w:sz w:val="28"/>
          <w:szCs w:val="28"/>
        </w:rPr>
        <w:t>147</w:t>
      </w:r>
      <w:r w:rsidR="00E252EF" w:rsidRPr="004A4987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E252EF" w:rsidRPr="004A4987">
        <w:rPr>
          <w:color w:val="000000" w:themeColor="text1"/>
          <w:sz w:val="28"/>
          <w:szCs w:val="28"/>
        </w:rPr>
        <w:br/>
        <w:t xml:space="preserve">в период </w:t>
      </w:r>
      <w:r w:rsidR="001F63BE" w:rsidRPr="004A4987">
        <w:rPr>
          <w:color w:val="000000" w:themeColor="text1"/>
          <w:sz w:val="28"/>
          <w:szCs w:val="28"/>
        </w:rPr>
        <w:t xml:space="preserve">с 15 до </w:t>
      </w:r>
      <w:r w:rsidR="004A4987" w:rsidRPr="004A4987">
        <w:rPr>
          <w:color w:val="000000" w:themeColor="text1"/>
          <w:sz w:val="28"/>
          <w:szCs w:val="28"/>
        </w:rPr>
        <w:t>21</w:t>
      </w:r>
      <w:r w:rsidR="001F63BE" w:rsidRPr="004A4987">
        <w:rPr>
          <w:color w:val="000000" w:themeColor="text1"/>
          <w:sz w:val="28"/>
          <w:szCs w:val="28"/>
        </w:rPr>
        <w:t xml:space="preserve"> ч. (</w:t>
      </w:r>
      <w:r w:rsidR="004A4987" w:rsidRPr="004A4987">
        <w:rPr>
          <w:color w:val="000000" w:themeColor="text1"/>
          <w:sz w:val="28"/>
          <w:szCs w:val="28"/>
        </w:rPr>
        <w:t>7</w:t>
      </w:r>
      <w:r w:rsidR="001F63BE" w:rsidRPr="004A4987">
        <w:rPr>
          <w:color w:val="000000" w:themeColor="text1"/>
          <w:sz w:val="28"/>
          <w:szCs w:val="28"/>
        </w:rPr>
        <w:t xml:space="preserve"> погибли, 1</w:t>
      </w:r>
      <w:r w:rsidR="004A4987" w:rsidRPr="004A4987">
        <w:rPr>
          <w:color w:val="000000" w:themeColor="text1"/>
          <w:sz w:val="28"/>
          <w:szCs w:val="28"/>
        </w:rPr>
        <w:t>64 ранены)</w:t>
      </w:r>
      <w:r w:rsidR="00AB3606" w:rsidRPr="004A4987">
        <w:rPr>
          <w:color w:val="000000" w:themeColor="text1"/>
          <w:sz w:val="28"/>
          <w:szCs w:val="28"/>
        </w:rPr>
        <w:t>,</w:t>
      </w:r>
      <w:r w:rsidR="00820451" w:rsidRPr="004A4987">
        <w:rPr>
          <w:color w:val="000000" w:themeColor="text1"/>
          <w:sz w:val="28"/>
          <w:szCs w:val="28"/>
        </w:rPr>
        <w:t xml:space="preserve"> </w:t>
      </w:r>
      <w:r w:rsidR="00E252EF" w:rsidRPr="004A4987">
        <w:rPr>
          <w:color w:val="000000" w:themeColor="text1"/>
          <w:sz w:val="28"/>
          <w:szCs w:val="28"/>
        </w:rPr>
        <w:t xml:space="preserve">такая тенденция связана с активным </w:t>
      </w:r>
      <w:r w:rsidR="00E252EF" w:rsidRPr="004A4987">
        <w:rPr>
          <w:color w:val="000000" w:themeColor="text1"/>
          <w:sz w:val="28"/>
          <w:szCs w:val="28"/>
        </w:rPr>
        <w:lastRenderedPageBreak/>
        <w:t>пребыванием детей в это время на ули</w:t>
      </w:r>
      <w:r w:rsidR="00AB3606" w:rsidRPr="004A4987">
        <w:rPr>
          <w:color w:val="000000" w:themeColor="text1"/>
          <w:sz w:val="28"/>
          <w:szCs w:val="28"/>
        </w:rPr>
        <w:t>це и интенсивностью транспорта.</w:t>
      </w:r>
      <w:r w:rsidR="00984BBA" w:rsidRPr="004A4987">
        <w:rPr>
          <w:color w:val="000000" w:themeColor="text1"/>
          <w:sz w:val="28"/>
          <w:szCs w:val="28"/>
        </w:rPr>
        <w:t xml:space="preserve"> При этом пик ДТП приходит на период с 18 до 19 ч. (</w:t>
      </w:r>
      <w:r w:rsidR="004A4987" w:rsidRPr="004A4987">
        <w:rPr>
          <w:color w:val="000000" w:themeColor="text1"/>
          <w:sz w:val="28"/>
          <w:szCs w:val="28"/>
        </w:rPr>
        <w:t>34</w:t>
      </w:r>
      <w:r w:rsidR="00984BBA" w:rsidRPr="004A4987">
        <w:rPr>
          <w:color w:val="000000" w:themeColor="text1"/>
          <w:sz w:val="28"/>
          <w:szCs w:val="28"/>
        </w:rPr>
        <w:t xml:space="preserve"> ДТП, 1 погиб, 3</w:t>
      </w:r>
      <w:r w:rsidR="004A4987" w:rsidRPr="004A4987">
        <w:rPr>
          <w:color w:val="000000" w:themeColor="text1"/>
          <w:sz w:val="28"/>
          <w:szCs w:val="28"/>
        </w:rPr>
        <w:t>9</w:t>
      </w:r>
      <w:r w:rsidR="00984BBA" w:rsidRPr="004A4987">
        <w:rPr>
          <w:color w:val="000000" w:themeColor="text1"/>
          <w:sz w:val="28"/>
          <w:szCs w:val="28"/>
        </w:rPr>
        <w:t xml:space="preserve"> ранены).</w:t>
      </w:r>
      <w:r w:rsidR="00AB3606" w:rsidRPr="004A4987">
        <w:rPr>
          <w:color w:val="000000" w:themeColor="text1"/>
          <w:sz w:val="28"/>
          <w:szCs w:val="28"/>
        </w:rPr>
        <w:t xml:space="preserve"> 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32E9135" wp14:editId="0C859505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1CA24DB" wp14:editId="12F4B01E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7040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B7040B">
        <w:rPr>
          <w:sz w:val="28"/>
          <w:szCs w:val="28"/>
        </w:rPr>
        <w:t>220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B7040B">
        <w:rPr>
          <w:sz w:val="28"/>
          <w:szCs w:val="28"/>
        </w:rPr>
        <w:t>3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</w:t>
      </w:r>
      <w:r w:rsidR="00B7040B">
        <w:rPr>
          <w:sz w:val="28"/>
          <w:szCs w:val="28"/>
        </w:rPr>
        <w:t>40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B7040B">
        <w:rPr>
          <w:sz w:val="28"/>
          <w:szCs w:val="28"/>
        </w:rPr>
        <w:t>8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B7040B">
        <w:rPr>
          <w:sz w:val="28"/>
          <w:szCs w:val="28"/>
        </w:rPr>
        <w:t>72</w:t>
      </w:r>
      <w:r w:rsidR="00095059">
        <w:rPr>
          <w:sz w:val="28"/>
          <w:szCs w:val="28"/>
        </w:rPr>
        <w:t>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proofErr w:type="gramStart"/>
      <w:r w:rsidR="00E90580" w:rsidRPr="00CC1350">
        <w:rPr>
          <w:color w:val="000000" w:themeColor="text1"/>
          <w:sz w:val="28"/>
          <w:szCs w:val="28"/>
        </w:rPr>
        <w:t>При этом у</w:t>
      </w:r>
      <w:r w:rsidRPr="00CC1350">
        <w:rPr>
          <w:color w:val="000000" w:themeColor="text1"/>
          <w:sz w:val="28"/>
          <w:szCs w:val="28"/>
        </w:rPr>
        <w:t xml:space="preserve">величение количества ДТП произошло </w:t>
      </w:r>
      <w:r w:rsidR="001A2680" w:rsidRPr="00CC1350">
        <w:rPr>
          <w:color w:val="000000" w:themeColor="text1"/>
          <w:sz w:val="28"/>
          <w:szCs w:val="28"/>
        </w:rPr>
        <w:t>на</w:t>
      </w:r>
      <w:r w:rsidR="00BA1466" w:rsidRPr="00CC1350">
        <w:rPr>
          <w:color w:val="000000" w:themeColor="text1"/>
          <w:sz w:val="28"/>
          <w:szCs w:val="28"/>
        </w:rPr>
        <w:t xml:space="preserve"> </w:t>
      </w:r>
      <w:r w:rsidR="00B7040B" w:rsidRPr="00CC1350">
        <w:rPr>
          <w:color w:val="000000" w:themeColor="text1"/>
          <w:sz w:val="28"/>
          <w:szCs w:val="28"/>
        </w:rPr>
        <w:t>2</w:t>
      </w:r>
      <w:r w:rsidR="00BA1466" w:rsidRPr="00CC1350">
        <w:rPr>
          <w:color w:val="000000" w:themeColor="text1"/>
          <w:sz w:val="28"/>
          <w:szCs w:val="28"/>
        </w:rPr>
        <w:t>00% в</w:t>
      </w:r>
      <w:r w:rsidR="00B7040B" w:rsidRPr="00CC1350">
        <w:rPr>
          <w:color w:val="000000" w:themeColor="text1"/>
          <w:sz w:val="28"/>
          <w:szCs w:val="28"/>
        </w:rPr>
        <w:t xml:space="preserve"> Богдановичском</w:t>
      </w:r>
      <w:r w:rsidR="00CC1350" w:rsidRPr="00CC1350">
        <w:rPr>
          <w:color w:val="000000" w:themeColor="text1"/>
          <w:sz w:val="28"/>
          <w:szCs w:val="28"/>
        </w:rPr>
        <w:t xml:space="preserve"> районе (3 ДТП), на 100% в </w:t>
      </w:r>
      <w:proofErr w:type="spellStart"/>
      <w:r w:rsidR="00BA1466" w:rsidRPr="00CC1350">
        <w:rPr>
          <w:color w:val="000000" w:themeColor="text1"/>
          <w:sz w:val="28"/>
          <w:szCs w:val="28"/>
        </w:rPr>
        <w:t>Сысертском</w:t>
      </w:r>
      <w:proofErr w:type="spellEnd"/>
      <w:r w:rsidR="00BA1466" w:rsidRPr="00CC1350">
        <w:rPr>
          <w:color w:val="000000" w:themeColor="text1"/>
          <w:sz w:val="28"/>
          <w:szCs w:val="28"/>
        </w:rPr>
        <w:t xml:space="preserve"> районе</w:t>
      </w:r>
      <w:r w:rsidR="00095059" w:rsidRPr="00CC1350">
        <w:rPr>
          <w:color w:val="000000" w:themeColor="text1"/>
          <w:sz w:val="28"/>
          <w:szCs w:val="28"/>
        </w:rPr>
        <w:t xml:space="preserve"> (8 ДТП)</w:t>
      </w:r>
      <w:r w:rsidR="00BA1466" w:rsidRPr="00CC1350">
        <w:rPr>
          <w:color w:val="000000" w:themeColor="text1"/>
          <w:sz w:val="28"/>
          <w:szCs w:val="28"/>
        </w:rPr>
        <w:t xml:space="preserve">, </w:t>
      </w:r>
      <w:r w:rsidR="001A2680" w:rsidRPr="00CC1350">
        <w:rPr>
          <w:color w:val="000000" w:themeColor="text1"/>
          <w:sz w:val="28"/>
          <w:szCs w:val="28"/>
        </w:rPr>
        <w:t>в</w:t>
      </w:r>
      <w:r w:rsidR="00BA1466" w:rsidRPr="00CC1350">
        <w:rPr>
          <w:color w:val="000000" w:themeColor="text1"/>
          <w:sz w:val="28"/>
          <w:szCs w:val="28"/>
        </w:rPr>
        <w:t xml:space="preserve"> Алапаевске и</w:t>
      </w:r>
      <w:r w:rsidR="001A2680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Невьянске (</w:t>
      </w:r>
      <w:r w:rsidR="00BA1466" w:rsidRPr="00CC1350">
        <w:rPr>
          <w:color w:val="000000" w:themeColor="text1"/>
          <w:sz w:val="28"/>
          <w:szCs w:val="28"/>
        </w:rPr>
        <w:t xml:space="preserve">по </w:t>
      </w:r>
      <w:r w:rsidR="009B3273" w:rsidRPr="00CC1350">
        <w:rPr>
          <w:color w:val="000000" w:themeColor="text1"/>
          <w:sz w:val="28"/>
          <w:szCs w:val="28"/>
        </w:rPr>
        <w:t>3 ДТП),</w:t>
      </w:r>
      <w:r w:rsidR="00117D9A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Артемовском,</w:t>
      </w:r>
      <w:r w:rsidR="00FB252C" w:rsidRPr="00CC1350">
        <w:rPr>
          <w:color w:val="000000" w:themeColor="text1"/>
          <w:sz w:val="28"/>
          <w:szCs w:val="28"/>
        </w:rPr>
        <w:t xml:space="preserve"> </w:t>
      </w:r>
      <w:proofErr w:type="spellStart"/>
      <w:r w:rsidR="00BA1466" w:rsidRPr="00CC1350">
        <w:rPr>
          <w:color w:val="000000" w:themeColor="text1"/>
          <w:sz w:val="28"/>
          <w:szCs w:val="28"/>
        </w:rPr>
        <w:t>Ачитском</w:t>
      </w:r>
      <w:proofErr w:type="spellEnd"/>
      <w:r w:rsidR="00BA1466" w:rsidRPr="00CC1350">
        <w:rPr>
          <w:color w:val="000000" w:themeColor="text1"/>
          <w:sz w:val="28"/>
          <w:szCs w:val="28"/>
        </w:rPr>
        <w:t xml:space="preserve"> и Красноуфимском районах </w:t>
      </w:r>
      <w:r w:rsidR="00A05D29" w:rsidRPr="00CC1350">
        <w:rPr>
          <w:color w:val="000000" w:themeColor="text1"/>
          <w:sz w:val="28"/>
          <w:szCs w:val="28"/>
        </w:rPr>
        <w:t xml:space="preserve">(по 2 ДТП), </w:t>
      </w:r>
      <w:r w:rsidR="009B3273" w:rsidRPr="00CC1350">
        <w:rPr>
          <w:color w:val="000000" w:themeColor="text1"/>
          <w:sz w:val="28"/>
          <w:szCs w:val="28"/>
        </w:rPr>
        <w:t xml:space="preserve">Асбесте, </w:t>
      </w:r>
      <w:proofErr w:type="spellStart"/>
      <w:r w:rsidR="00E90580" w:rsidRPr="00CC1350">
        <w:rPr>
          <w:color w:val="000000" w:themeColor="text1"/>
          <w:sz w:val="28"/>
          <w:szCs w:val="28"/>
        </w:rPr>
        <w:t>Гаринском</w:t>
      </w:r>
      <w:proofErr w:type="spellEnd"/>
      <w:r w:rsidR="00A05D29" w:rsidRPr="00CC1350">
        <w:rPr>
          <w:color w:val="000000" w:themeColor="text1"/>
          <w:sz w:val="28"/>
          <w:szCs w:val="28"/>
        </w:rPr>
        <w:t xml:space="preserve"> районе</w:t>
      </w:r>
      <w:r w:rsidR="00E90580" w:rsidRPr="00CC1350">
        <w:rPr>
          <w:color w:val="000000" w:themeColor="text1"/>
          <w:sz w:val="28"/>
          <w:szCs w:val="28"/>
        </w:rPr>
        <w:t xml:space="preserve"> (Серов)</w:t>
      </w:r>
      <w:r w:rsidR="001A2680" w:rsidRPr="00CC1350">
        <w:rPr>
          <w:color w:val="000000" w:themeColor="text1"/>
          <w:sz w:val="28"/>
          <w:szCs w:val="28"/>
        </w:rPr>
        <w:t>,</w:t>
      </w:r>
      <w:r w:rsidR="00BA1466" w:rsidRPr="00CC1350">
        <w:rPr>
          <w:color w:val="000000" w:themeColor="text1"/>
          <w:sz w:val="28"/>
          <w:szCs w:val="28"/>
        </w:rPr>
        <w:t xml:space="preserve"> Нижней Салде и </w:t>
      </w:r>
      <w:r w:rsidR="00E90580" w:rsidRPr="00CC1350">
        <w:rPr>
          <w:color w:val="000000" w:themeColor="text1"/>
          <w:sz w:val="28"/>
          <w:szCs w:val="28"/>
        </w:rPr>
        <w:t>Тавде</w:t>
      </w:r>
      <w:r w:rsidR="00CD195E" w:rsidRPr="00CC1350">
        <w:rPr>
          <w:color w:val="000000" w:themeColor="text1"/>
          <w:sz w:val="28"/>
          <w:szCs w:val="28"/>
        </w:rPr>
        <w:t xml:space="preserve"> </w:t>
      </w:r>
      <w:r w:rsidR="00A05D29" w:rsidRPr="00CC1350">
        <w:rPr>
          <w:color w:val="000000" w:themeColor="text1"/>
          <w:sz w:val="28"/>
          <w:szCs w:val="28"/>
        </w:rPr>
        <w:t>(</w:t>
      </w:r>
      <w:r w:rsidR="00117D9A" w:rsidRPr="00CC1350">
        <w:rPr>
          <w:color w:val="000000" w:themeColor="text1"/>
          <w:sz w:val="28"/>
          <w:szCs w:val="28"/>
        </w:rPr>
        <w:t>по 1</w:t>
      </w:r>
      <w:r w:rsidR="003C07A4" w:rsidRPr="00CC1350">
        <w:rPr>
          <w:color w:val="000000" w:themeColor="text1"/>
          <w:sz w:val="28"/>
          <w:szCs w:val="28"/>
        </w:rPr>
        <w:t xml:space="preserve"> ДТП</w:t>
      </w:r>
      <w:r w:rsidR="00A05D29" w:rsidRPr="00CC1350">
        <w:rPr>
          <w:color w:val="000000" w:themeColor="text1"/>
          <w:sz w:val="28"/>
          <w:szCs w:val="28"/>
        </w:rPr>
        <w:t>)</w:t>
      </w:r>
      <w:r w:rsidR="00095059" w:rsidRPr="00CC1350">
        <w:rPr>
          <w:color w:val="000000" w:themeColor="text1"/>
          <w:sz w:val="28"/>
          <w:szCs w:val="28"/>
        </w:rPr>
        <w:t xml:space="preserve">, </w:t>
      </w:r>
      <w:r w:rsidR="00CC1350" w:rsidRPr="00CC1350">
        <w:rPr>
          <w:color w:val="000000" w:themeColor="text1"/>
          <w:sz w:val="28"/>
          <w:szCs w:val="28"/>
        </w:rPr>
        <w:t xml:space="preserve">на 66,7% в Белоярском районе (5 ДТП), </w:t>
      </w:r>
      <w:r w:rsidR="00095059" w:rsidRPr="00CC1350">
        <w:rPr>
          <w:color w:val="000000" w:themeColor="text1"/>
          <w:sz w:val="28"/>
          <w:szCs w:val="28"/>
        </w:rPr>
        <w:t>на 50% в Кировграде (3 ДТП),</w:t>
      </w:r>
      <w:r w:rsidR="00CC1350">
        <w:rPr>
          <w:color w:val="000000" w:themeColor="text1"/>
          <w:sz w:val="28"/>
          <w:szCs w:val="28"/>
        </w:rPr>
        <w:t xml:space="preserve"> </w:t>
      </w:r>
      <w:r w:rsidR="00CC1350" w:rsidRPr="00CC1350">
        <w:rPr>
          <w:color w:val="000000" w:themeColor="text1"/>
          <w:sz w:val="28"/>
          <w:szCs w:val="28"/>
        </w:rPr>
        <w:t>на</w:t>
      </w:r>
      <w:proofErr w:type="gramEnd"/>
      <w:r w:rsidR="00CC1350" w:rsidRPr="00CC1350">
        <w:rPr>
          <w:color w:val="000000" w:themeColor="text1"/>
          <w:sz w:val="28"/>
          <w:szCs w:val="28"/>
        </w:rPr>
        <w:t xml:space="preserve"> </w:t>
      </w:r>
      <w:r w:rsidR="00CC1350">
        <w:rPr>
          <w:color w:val="000000" w:themeColor="text1"/>
          <w:sz w:val="28"/>
          <w:szCs w:val="28"/>
        </w:rPr>
        <w:t>10</w:t>
      </w:r>
      <w:r w:rsidR="00CC1350" w:rsidRPr="00CC1350">
        <w:rPr>
          <w:color w:val="000000" w:themeColor="text1"/>
          <w:sz w:val="28"/>
          <w:szCs w:val="28"/>
        </w:rPr>
        <w:t xml:space="preserve">% </w:t>
      </w:r>
      <w:r w:rsidR="00CC1350">
        <w:rPr>
          <w:color w:val="000000" w:themeColor="text1"/>
          <w:sz w:val="28"/>
          <w:szCs w:val="28"/>
        </w:rPr>
        <w:t xml:space="preserve">в </w:t>
      </w:r>
      <w:proofErr w:type="gramStart"/>
      <w:r w:rsidR="00CC1350">
        <w:rPr>
          <w:color w:val="000000" w:themeColor="text1"/>
          <w:sz w:val="28"/>
          <w:szCs w:val="28"/>
        </w:rPr>
        <w:t>Каменске-Уральском</w:t>
      </w:r>
      <w:proofErr w:type="gramEnd"/>
      <w:r w:rsidR="00CC1350">
        <w:rPr>
          <w:color w:val="000000" w:themeColor="text1"/>
          <w:sz w:val="28"/>
          <w:szCs w:val="28"/>
        </w:rPr>
        <w:t>,</w:t>
      </w:r>
      <w:r w:rsidR="00095059" w:rsidRPr="00CC1350">
        <w:rPr>
          <w:color w:val="000000" w:themeColor="text1"/>
          <w:sz w:val="28"/>
          <w:szCs w:val="28"/>
        </w:rPr>
        <w:t xml:space="preserve"> н</w:t>
      </w:r>
      <w:r w:rsidR="00BA1466" w:rsidRPr="00CC1350">
        <w:rPr>
          <w:color w:val="000000" w:themeColor="text1"/>
          <w:sz w:val="28"/>
          <w:szCs w:val="28"/>
        </w:rPr>
        <w:t xml:space="preserve">а </w:t>
      </w:r>
      <w:r w:rsidR="00CC1350" w:rsidRPr="00CC1350">
        <w:rPr>
          <w:color w:val="000000" w:themeColor="text1"/>
          <w:sz w:val="28"/>
          <w:szCs w:val="28"/>
        </w:rPr>
        <w:t>5</w:t>
      </w:r>
      <w:r w:rsidR="00BA1466" w:rsidRPr="00CC1350">
        <w:rPr>
          <w:color w:val="000000" w:themeColor="text1"/>
          <w:sz w:val="28"/>
          <w:szCs w:val="28"/>
        </w:rPr>
        <w:t xml:space="preserve">,3% в </w:t>
      </w:r>
      <w:r w:rsidR="00CC1350" w:rsidRPr="00CC1350">
        <w:rPr>
          <w:color w:val="000000" w:themeColor="text1"/>
          <w:sz w:val="28"/>
          <w:szCs w:val="28"/>
        </w:rPr>
        <w:t>Нижнем Тагиле</w:t>
      </w:r>
      <w:r w:rsidR="00BA1466" w:rsidRPr="00CC1350">
        <w:rPr>
          <w:color w:val="000000" w:themeColor="text1"/>
          <w:sz w:val="28"/>
          <w:szCs w:val="28"/>
        </w:rPr>
        <w:t xml:space="preserve"> (</w:t>
      </w:r>
      <w:r w:rsidR="00CC1350" w:rsidRPr="00CC1350">
        <w:rPr>
          <w:color w:val="000000" w:themeColor="text1"/>
          <w:sz w:val="28"/>
          <w:szCs w:val="28"/>
        </w:rPr>
        <w:t>20</w:t>
      </w:r>
      <w:r w:rsidR="00BA1466" w:rsidRPr="00CC1350">
        <w:rPr>
          <w:color w:val="000000" w:themeColor="text1"/>
          <w:sz w:val="28"/>
          <w:szCs w:val="28"/>
        </w:rPr>
        <w:t xml:space="preserve"> ДТП).</w:t>
      </w:r>
      <w:r w:rsidRPr="00CC1350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 w:rsidRPr="00CC1350">
        <w:rPr>
          <w:color w:val="000000" w:themeColor="text1"/>
          <w:sz w:val="28"/>
          <w:szCs w:val="28"/>
        </w:rPr>
        <w:t>5</w:t>
      </w:r>
      <w:r w:rsidR="00CC1350" w:rsidRPr="00CC1350">
        <w:rPr>
          <w:color w:val="000000" w:themeColor="text1"/>
          <w:sz w:val="28"/>
          <w:szCs w:val="28"/>
        </w:rPr>
        <w:t>2</w:t>
      </w:r>
      <w:r w:rsidRPr="00CC1350">
        <w:rPr>
          <w:color w:val="000000" w:themeColor="text1"/>
          <w:sz w:val="28"/>
          <w:szCs w:val="28"/>
        </w:rPr>
        <w:t xml:space="preserve"> ДТП (</w:t>
      </w:r>
      <w:r w:rsidR="00CC1350" w:rsidRPr="00CC1350">
        <w:rPr>
          <w:color w:val="000000" w:themeColor="text1"/>
          <w:sz w:val="28"/>
          <w:szCs w:val="28"/>
        </w:rPr>
        <w:t>-2</w:t>
      </w:r>
      <w:r w:rsidRPr="00CC1350">
        <w:rPr>
          <w:color w:val="000000" w:themeColor="text1"/>
          <w:sz w:val="28"/>
          <w:szCs w:val="28"/>
        </w:rPr>
        <w:t xml:space="preserve">%), </w:t>
      </w:r>
      <w:r w:rsidRPr="00DD0A16">
        <w:rPr>
          <w:color w:val="000000" w:themeColor="text1"/>
          <w:sz w:val="28"/>
          <w:szCs w:val="28"/>
        </w:rPr>
        <w:t>травмирован</w:t>
      </w:r>
      <w:r w:rsidR="009B3273" w:rsidRPr="00DD0A16">
        <w:rPr>
          <w:color w:val="000000" w:themeColor="text1"/>
          <w:sz w:val="28"/>
          <w:szCs w:val="28"/>
        </w:rPr>
        <w:t>ы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6</w:t>
      </w:r>
      <w:r w:rsidR="00CC1350" w:rsidRPr="00DD0A16">
        <w:rPr>
          <w:color w:val="000000" w:themeColor="text1"/>
          <w:sz w:val="28"/>
          <w:szCs w:val="28"/>
        </w:rPr>
        <w:t>5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AE4CE9" w:rsidRPr="00DD0A16">
        <w:rPr>
          <w:color w:val="000000" w:themeColor="text1"/>
          <w:sz w:val="28"/>
          <w:szCs w:val="28"/>
        </w:rPr>
        <w:t>+</w:t>
      </w:r>
      <w:r w:rsidR="00CC1350" w:rsidRPr="00DD0A16">
        <w:rPr>
          <w:color w:val="000000" w:themeColor="text1"/>
          <w:sz w:val="28"/>
          <w:szCs w:val="28"/>
        </w:rPr>
        <w:t>10</w:t>
      </w:r>
      <w:r w:rsidRPr="00DD0A16">
        <w:rPr>
          <w:color w:val="000000" w:themeColor="text1"/>
          <w:sz w:val="28"/>
          <w:szCs w:val="28"/>
        </w:rPr>
        <w:t xml:space="preserve">%) </w:t>
      </w:r>
      <w:r w:rsidR="00CC1350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и </w:t>
      </w:r>
      <w:r w:rsidR="009B3273" w:rsidRPr="00DD0A16">
        <w:rPr>
          <w:color w:val="000000" w:themeColor="text1"/>
          <w:sz w:val="28"/>
          <w:szCs w:val="28"/>
        </w:rPr>
        <w:t>9</w:t>
      </w:r>
      <w:r w:rsidRPr="00DD0A16">
        <w:rPr>
          <w:color w:val="000000" w:themeColor="text1"/>
          <w:sz w:val="28"/>
          <w:szCs w:val="28"/>
        </w:rPr>
        <w:t xml:space="preserve"> погибли (</w:t>
      </w:r>
      <w:r w:rsidR="00CC1350" w:rsidRPr="00DD0A16">
        <w:rPr>
          <w:color w:val="000000" w:themeColor="text1"/>
          <w:sz w:val="28"/>
          <w:szCs w:val="28"/>
        </w:rPr>
        <w:t>-10%</w:t>
      </w:r>
      <w:r w:rsidRPr="00DD0A16">
        <w:rPr>
          <w:color w:val="000000" w:themeColor="text1"/>
          <w:sz w:val="28"/>
          <w:szCs w:val="28"/>
        </w:rPr>
        <w:t>). Из них</w:t>
      </w:r>
      <w:r w:rsidR="00407118" w:rsidRPr="00DD0A16">
        <w:rPr>
          <w:color w:val="000000" w:themeColor="text1"/>
          <w:sz w:val="28"/>
          <w:szCs w:val="28"/>
        </w:rPr>
        <w:t xml:space="preserve"> зарегистрировано </w:t>
      </w:r>
      <w:r w:rsidR="00CC1350" w:rsidRPr="00DD0A16">
        <w:rPr>
          <w:color w:val="000000" w:themeColor="text1"/>
          <w:sz w:val="28"/>
          <w:szCs w:val="28"/>
        </w:rPr>
        <w:t>20</w:t>
      </w:r>
      <w:r w:rsidR="00407118" w:rsidRPr="00DD0A16">
        <w:rPr>
          <w:color w:val="000000" w:themeColor="text1"/>
          <w:sz w:val="28"/>
          <w:szCs w:val="28"/>
        </w:rPr>
        <w:t xml:space="preserve"> ДТП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407118" w:rsidRPr="00DD0A16">
        <w:rPr>
          <w:color w:val="000000" w:themeColor="text1"/>
          <w:sz w:val="28"/>
          <w:szCs w:val="28"/>
        </w:rPr>
        <w:t>(</w:t>
      </w:r>
      <w:r w:rsidR="0082779A" w:rsidRPr="00DD0A16">
        <w:rPr>
          <w:color w:val="000000" w:themeColor="text1"/>
          <w:sz w:val="28"/>
          <w:szCs w:val="28"/>
        </w:rPr>
        <w:t>+</w:t>
      </w:r>
      <w:r w:rsidR="00095059" w:rsidRPr="00DD0A16">
        <w:rPr>
          <w:color w:val="000000" w:themeColor="text1"/>
          <w:sz w:val="28"/>
          <w:szCs w:val="28"/>
        </w:rPr>
        <w:t>3</w:t>
      </w:r>
      <w:r w:rsidR="00CC1350" w:rsidRPr="00DD0A16">
        <w:rPr>
          <w:color w:val="000000" w:themeColor="text1"/>
          <w:sz w:val="28"/>
          <w:szCs w:val="28"/>
        </w:rPr>
        <w:t>7</w:t>
      </w:r>
      <w:r w:rsidR="007559C0" w:rsidRPr="00DD0A16">
        <w:rPr>
          <w:color w:val="000000" w:themeColor="text1"/>
          <w:sz w:val="28"/>
          <w:szCs w:val="28"/>
        </w:rPr>
        <w:t>,</w:t>
      </w:r>
      <w:r w:rsidR="00CC1350" w:rsidRPr="00DD0A16">
        <w:rPr>
          <w:color w:val="000000" w:themeColor="text1"/>
          <w:sz w:val="28"/>
          <w:szCs w:val="28"/>
        </w:rPr>
        <w:t>5</w:t>
      </w:r>
      <w:r w:rsidR="00407118" w:rsidRPr="00DD0A16">
        <w:rPr>
          <w:color w:val="000000" w:themeColor="text1"/>
          <w:sz w:val="28"/>
          <w:szCs w:val="28"/>
        </w:rPr>
        <w:t>%)</w:t>
      </w:r>
      <w:r w:rsidR="00B11175" w:rsidRPr="00DD0A16">
        <w:rPr>
          <w:color w:val="000000" w:themeColor="text1"/>
          <w:sz w:val="28"/>
          <w:szCs w:val="28"/>
        </w:rPr>
        <w:t xml:space="preserve"> </w:t>
      </w:r>
      <w:r w:rsidRPr="00DD0A16">
        <w:rPr>
          <w:color w:val="000000" w:themeColor="text1"/>
          <w:sz w:val="28"/>
          <w:szCs w:val="28"/>
        </w:rPr>
        <w:t>на дорогах федерального значения, в которых пострадал</w:t>
      </w:r>
      <w:r w:rsidR="007559C0" w:rsidRPr="00DD0A16">
        <w:rPr>
          <w:color w:val="000000" w:themeColor="text1"/>
          <w:sz w:val="28"/>
          <w:szCs w:val="28"/>
        </w:rPr>
        <w:t>и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542F5D" w:rsidRPr="00DD0A16">
        <w:rPr>
          <w:color w:val="000000" w:themeColor="text1"/>
          <w:sz w:val="28"/>
          <w:szCs w:val="28"/>
        </w:rPr>
        <w:t>2</w:t>
      </w:r>
      <w:r w:rsidR="00DD0A16" w:rsidRPr="00DD0A16">
        <w:rPr>
          <w:color w:val="000000" w:themeColor="text1"/>
          <w:sz w:val="28"/>
          <w:szCs w:val="28"/>
        </w:rPr>
        <w:t>7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9411DD" w:rsidRPr="00DD0A16">
        <w:rPr>
          <w:color w:val="000000" w:themeColor="text1"/>
          <w:sz w:val="28"/>
          <w:szCs w:val="28"/>
        </w:rPr>
        <w:t>+</w:t>
      </w:r>
      <w:r w:rsidR="00DD0A16" w:rsidRPr="00DD0A16">
        <w:rPr>
          <w:color w:val="000000" w:themeColor="text1"/>
          <w:sz w:val="28"/>
          <w:szCs w:val="28"/>
        </w:rPr>
        <w:t>28</w:t>
      </w:r>
      <w:r w:rsidR="009411DD" w:rsidRPr="00DD0A16">
        <w:rPr>
          <w:color w:val="000000" w:themeColor="text1"/>
          <w:sz w:val="28"/>
          <w:szCs w:val="28"/>
        </w:rPr>
        <w:t>%</w:t>
      </w:r>
      <w:r w:rsidRPr="00DD0A16">
        <w:rPr>
          <w:color w:val="000000" w:themeColor="text1"/>
          <w:sz w:val="28"/>
          <w:szCs w:val="28"/>
        </w:rPr>
        <w:t xml:space="preserve">) и </w:t>
      </w:r>
      <w:r w:rsidR="0082779A" w:rsidRPr="00DD0A16">
        <w:rPr>
          <w:color w:val="000000" w:themeColor="text1"/>
          <w:sz w:val="28"/>
          <w:szCs w:val="28"/>
        </w:rPr>
        <w:t>3</w:t>
      </w:r>
      <w:r w:rsidR="00AE4CE9" w:rsidRPr="00DD0A16">
        <w:rPr>
          <w:color w:val="000000" w:themeColor="text1"/>
          <w:sz w:val="28"/>
          <w:szCs w:val="28"/>
        </w:rPr>
        <w:t xml:space="preserve"> погиб</w:t>
      </w:r>
      <w:r w:rsidR="00E90580" w:rsidRPr="00DD0A16">
        <w:rPr>
          <w:color w:val="000000" w:themeColor="text1"/>
          <w:sz w:val="28"/>
          <w:szCs w:val="28"/>
        </w:rPr>
        <w:t>ли</w:t>
      </w:r>
      <w:r w:rsidR="009411DD" w:rsidRPr="00DD0A16">
        <w:rPr>
          <w:color w:val="000000" w:themeColor="text1"/>
          <w:sz w:val="28"/>
          <w:szCs w:val="28"/>
        </w:rPr>
        <w:t xml:space="preserve"> (</w:t>
      </w:r>
      <w:r w:rsidR="0082779A" w:rsidRPr="00DD0A16">
        <w:rPr>
          <w:color w:val="000000" w:themeColor="text1"/>
          <w:sz w:val="28"/>
          <w:szCs w:val="28"/>
        </w:rPr>
        <w:t>+</w:t>
      </w:r>
      <w:r w:rsidR="0082779A" w:rsidRPr="00632759">
        <w:rPr>
          <w:color w:val="000000" w:themeColor="text1"/>
          <w:sz w:val="28"/>
          <w:szCs w:val="28"/>
        </w:rPr>
        <w:t>50%</w:t>
      </w:r>
      <w:r w:rsidRPr="00632759">
        <w:rPr>
          <w:color w:val="000000" w:themeColor="text1"/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632759">
        <w:rPr>
          <w:color w:val="000000" w:themeColor="text1"/>
          <w:sz w:val="28"/>
          <w:szCs w:val="28"/>
        </w:rPr>
        <w:t>4</w:t>
      </w:r>
      <w:r w:rsidR="00632759" w:rsidRPr="00632759">
        <w:rPr>
          <w:color w:val="000000" w:themeColor="text1"/>
          <w:sz w:val="28"/>
          <w:szCs w:val="28"/>
        </w:rPr>
        <w:t>4</w:t>
      </w:r>
      <w:r w:rsidRPr="00632759">
        <w:rPr>
          <w:color w:val="000000" w:themeColor="text1"/>
          <w:sz w:val="28"/>
          <w:szCs w:val="28"/>
        </w:rPr>
        <w:t xml:space="preserve"> ДТП (</w:t>
      </w:r>
      <w:r w:rsidR="00632759" w:rsidRPr="00632759">
        <w:rPr>
          <w:color w:val="000000" w:themeColor="text1"/>
          <w:sz w:val="28"/>
          <w:szCs w:val="28"/>
        </w:rPr>
        <w:t>-10</w:t>
      </w:r>
      <w:r w:rsidR="009411DD" w:rsidRPr="00632759">
        <w:rPr>
          <w:color w:val="000000" w:themeColor="text1"/>
          <w:sz w:val="28"/>
          <w:szCs w:val="28"/>
        </w:rPr>
        <w:t>%</w:t>
      </w:r>
      <w:r w:rsidRPr="00632759">
        <w:rPr>
          <w:color w:val="000000" w:themeColor="text1"/>
          <w:sz w:val="28"/>
          <w:szCs w:val="28"/>
        </w:rPr>
        <w:t xml:space="preserve">), в которых </w:t>
      </w:r>
      <w:r w:rsidR="007559C0" w:rsidRPr="00632759">
        <w:rPr>
          <w:color w:val="000000" w:themeColor="text1"/>
          <w:sz w:val="28"/>
          <w:szCs w:val="28"/>
        </w:rPr>
        <w:t>5</w:t>
      </w:r>
      <w:r w:rsidR="00632759" w:rsidRPr="00632759">
        <w:rPr>
          <w:color w:val="000000" w:themeColor="text1"/>
          <w:sz w:val="28"/>
          <w:szCs w:val="28"/>
        </w:rPr>
        <w:t>5</w:t>
      </w:r>
      <w:r w:rsidR="00AE4CE9" w:rsidRPr="00632759">
        <w:rPr>
          <w:color w:val="000000" w:themeColor="text1"/>
          <w:sz w:val="28"/>
          <w:szCs w:val="28"/>
        </w:rPr>
        <w:t xml:space="preserve"> (+</w:t>
      </w:r>
      <w:r w:rsidR="00632759" w:rsidRPr="00632759">
        <w:rPr>
          <w:color w:val="000000" w:themeColor="text1"/>
          <w:sz w:val="28"/>
          <w:szCs w:val="28"/>
        </w:rPr>
        <w:t>14,6</w:t>
      </w:r>
      <w:r w:rsidRPr="00632759">
        <w:rPr>
          <w:color w:val="000000" w:themeColor="text1"/>
          <w:sz w:val="28"/>
          <w:szCs w:val="28"/>
        </w:rPr>
        <w:t xml:space="preserve">%) </w:t>
      </w:r>
      <w:r w:rsidR="00632759" w:rsidRPr="00632759">
        <w:rPr>
          <w:color w:val="000000" w:themeColor="text1"/>
          <w:sz w:val="28"/>
          <w:szCs w:val="28"/>
        </w:rPr>
        <w:t>детей</w:t>
      </w:r>
      <w:r w:rsidRPr="00632759">
        <w:rPr>
          <w:color w:val="000000" w:themeColor="text1"/>
          <w:sz w:val="28"/>
          <w:szCs w:val="28"/>
        </w:rPr>
        <w:t xml:space="preserve"> получили травмы </w:t>
      </w:r>
      <w:r w:rsidRPr="0072371F">
        <w:rPr>
          <w:color w:val="000000" w:themeColor="text1"/>
          <w:sz w:val="28"/>
          <w:szCs w:val="28"/>
        </w:rPr>
        <w:t xml:space="preserve">различной степени тяжести и </w:t>
      </w:r>
      <w:r w:rsidR="005807AE" w:rsidRPr="0072371F">
        <w:rPr>
          <w:color w:val="000000" w:themeColor="text1"/>
          <w:sz w:val="28"/>
          <w:szCs w:val="28"/>
        </w:rPr>
        <w:t>5</w:t>
      </w:r>
      <w:r w:rsidR="00407118" w:rsidRPr="0072371F">
        <w:rPr>
          <w:color w:val="000000" w:themeColor="text1"/>
          <w:sz w:val="28"/>
          <w:szCs w:val="28"/>
        </w:rPr>
        <w:t xml:space="preserve"> </w:t>
      </w:r>
      <w:r w:rsidR="005807AE" w:rsidRPr="0072371F">
        <w:rPr>
          <w:color w:val="000000" w:themeColor="text1"/>
          <w:sz w:val="28"/>
          <w:szCs w:val="28"/>
        </w:rPr>
        <w:t>несовершеннолетних</w:t>
      </w:r>
      <w:r w:rsidR="00BA1466" w:rsidRPr="0072371F">
        <w:rPr>
          <w:color w:val="000000" w:themeColor="text1"/>
          <w:sz w:val="28"/>
          <w:szCs w:val="28"/>
        </w:rPr>
        <w:t xml:space="preserve"> </w:t>
      </w:r>
      <w:r w:rsidR="00AE4CE9" w:rsidRPr="0072371F">
        <w:rPr>
          <w:color w:val="000000" w:themeColor="text1"/>
          <w:sz w:val="28"/>
          <w:szCs w:val="28"/>
        </w:rPr>
        <w:t>погиб</w:t>
      </w:r>
      <w:r w:rsidR="009411DD" w:rsidRPr="0072371F">
        <w:rPr>
          <w:color w:val="000000" w:themeColor="text1"/>
          <w:sz w:val="28"/>
          <w:szCs w:val="28"/>
        </w:rPr>
        <w:t>ли</w:t>
      </w:r>
      <w:r w:rsidR="00AE4CE9" w:rsidRPr="0072371F">
        <w:rPr>
          <w:color w:val="000000" w:themeColor="text1"/>
          <w:sz w:val="28"/>
          <w:szCs w:val="28"/>
        </w:rPr>
        <w:t xml:space="preserve"> (</w:t>
      </w:r>
      <w:r w:rsidR="00A90DD0" w:rsidRPr="0072371F">
        <w:rPr>
          <w:color w:val="000000" w:themeColor="text1"/>
          <w:sz w:val="28"/>
          <w:szCs w:val="28"/>
        </w:rPr>
        <w:t>-</w:t>
      </w:r>
      <w:r w:rsidR="00632759" w:rsidRPr="0072371F">
        <w:rPr>
          <w:color w:val="000000" w:themeColor="text1"/>
          <w:sz w:val="28"/>
          <w:szCs w:val="28"/>
        </w:rPr>
        <w:t>50</w:t>
      </w:r>
      <w:r w:rsidR="00A90DD0" w:rsidRPr="0072371F">
        <w:rPr>
          <w:color w:val="000000" w:themeColor="text1"/>
          <w:sz w:val="28"/>
          <w:szCs w:val="28"/>
        </w:rPr>
        <w:t>%</w:t>
      </w:r>
      <w:r w:rsidRPr="0072371F">
        <w:rPr>
          <w:color w:val="000000" w:themeColor="text1"/>
          <w:sz w:val="28"/>
          <w:szCs w:val="28"/>
        </w:rPr>
        <w:t xml:space="preserve">). На дорогах местного значения зарегистрировано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82</w:t>
      </w:r>
      <w:r w:rsidRPr="0072371F">
        <w:rPr>
          <w:color w:val="000000" w:themeColor="text1"/>
          <w:sz w:val="28"/>
          <w:szCs w:val="28"/>
        </w:rPr>
        <w:t xml:space="preserve"> ДТП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1</w:t>
      </w:r>
      <w:r w:rsidRPr="0072371F">
        <w:rPr>
          <w:color w:val="000000" w:themeColor="text1"/>
          <w:sz w:val="28"/>
          <w:szCs w:val="28"/>
        </w:rPr>
        <w:t>%), в которых травмирован</w:t>
      </w:r>
      <w:r w:rsidR="009411DD" w:rsidRPr="0072371F">
        <w:rPr>
          <w:color w:val="000000" w:themeColor="text1"/>
          <w:sz w:val="28"/>
          <w:szCs w:val="28"/>
        </w:rPr>
        <w:t>ы</w:t>
      </w:r>
      <w:r w:rsidRPr="0072371F">
        <w:rPr>
          <w:color w:val="000000" w:themeColor="text1"/>
          <w:sz w:val="28"/>
          <w:szCs w:val="28"/>
        </w:rPr>
        <w:t xml:space="preserve">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9</w:t>
      </w:r>
      <w:r w:rsidR="003E64F2" w:rsidRPr="0072371F">
        <w:rPr>
          <w:color w:val="000000" w:themeColor="text1"/>
          <w:sz w:val="28"/>
          <w:szCs w:val="28"/>
        </w:rPr>
        <w:t>7</w:t>
      </w:r>
      <w:r w:rsidRPr="0072371F">
        <w:rPr>
          <w:color w:val="000000" w:themeColor="text1"/>
          <w:sz w:val="28"/>
          <w:szCs w:val="28"/>
        </w:rPr>
        <w:t xml:space="preserve">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8</w:t>
      </w:r>
      <w:r w:rsidRPr="0072371F">
        <w:rPr>
          <w:color w:val="000000" w:themeColor="text1"/>
          <w:sz w:val="28"/>
          <w:szCs w:val="28"/>
        </w:rPr>
        <w:t xml:space="preserve">%) </w:t>
      </w:r>
      <w:r w:rsidR="00FA007A" w:rsidRPr="0072371F">
        <w:rPr>
          <w:color w:val="000000" w:themeColor="text1"/>
          <w:sz w:val="28"/>
          <w:szCs w:val="28"/>
        </w:rPr>
        <w:t>детей</w:t>
      </w:r>
      <w:r w:rsidR="009411DD" w:rsidRPr="0072371F">
        <w:rPr>
          <w:color w:val="000000" w:themeColor="text1"/>
          <w:sz w:val="28"/>
          <w:szCs w:val="28"/>
        </w:rPr>
        <w:t xml:space="preserve"> и </w:t>
      </w:r>
      <w:r w:rsidR="003E64F2" w:rsidRPr="0072371F">
        <w:rPr>
          <w:color w:val="000000" w:themeColor="text1"/>
          <w:sz w:val="28"/>
          <w:szCs w:val="28"/>
        </w:rPr>
        <w:t>4</w:t>
      </w:r>
      <w:r w:rsidR="004D462B" w:rsidRPr="0072371F">
        <w:rPr>
          <w:color w:val="000000" w:themeColor="text1"/>
          <w:sz w:val="28"/>
          <w:szCs w:val="28"/>
        </w:rPr>
        <w:t xml:space="preserve"> </w:t>
      </w:r>
      <w:r w:rsidR="009411DD" w:rsidRPr="0072371F">
        <w:rPr>
          <w:color w:val="000000" w:themeColor="text1"/>
          <w:sz w:val="28"/>
          <w:szCs w:val="28"/>
        </w:rPr>
        <w:t>погиб</w:t>
      </w:r>
      <w:r w:rsidR="004D462B" w:rsidRPr="0072371F">
        <w:rPr>
          <w:color w:val="000000" w:themeColor="text1"/>
          <w:sz w:val="28"/>
          <w:szCs w:val="28"/>
        </w:rPr>
        <w:t>ли</w:t>
      </w:r>
      <w:r w:rsidR="009411DD" w:rsidRPr="0072371F">
        <w:rPr>
          <w:color w:val="000000" w:themeColor="text1"/>
          <w:sz w:val="28"/>
          <w:szCs w:val="28"/>
        </w:rPr>
        <w:t xml:space="preserve"> (</w:t>
      </w:r>
      <w:r w:rsidR="00A276D6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55,6</w:t>
      </w:r>
      <w:r w:rsidR="00A276D6" w:rsidRPr="0072371F">
        <w:rPr>
          <w:color w:val="000000" w:themeColor="text1"/>
          <w:sz w:val="28"/>
          <w:szCs w:val="28"/>
        </w:rPr>
        <w:t>%</w:t>
      </w:r>
      <w:r w:rsidR="009411DD" w:rsidRPr="0072371F">
        <w:rPr>
          <w:color w:val="000000" w:themeColor="text1"/>
          <w:sz w:val="28"/>
          <w:szCs w:val="28"/>
        </w:rPr>
        <w:t>)</w:t>
      </w:r>
      <w:r w:rsidRPr="0072371F">
        <w:rPr>
          <w:color w:val="000000" w:themeColor="text1"/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6F744269" wp14:editId="5A249E98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92710</wp:posOffset>
            </wp:positionV>
            <wp:extent cx="1983105" cy="1955800"/>
            <wp:effectExtent l="0" t="0" r="0" b="635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86620B">
        <w:rPr>
          <w:sz w:val="28"/>
          <w:szCs w:val="28"/>
        </w:rPr>
        <w:t>121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132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8</w:t>
      </w:r>
      <w:r w:rsidR="003E64F2">
        <w:rPr>
          <w:sz w:val="28"/>
          <w:szCs w:val="28"/>
        </w:rPr>
        <w:t>,</w:t>
      </w:r>
      <w:r w:rsidR="0086620B">
        <w:rPr>
          <w:sz w:val="28"/>
          <w:szCs w:val="28"/>
        </w:rPr>
        <w:t>3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86620B">
        <w:rPr>
          <w:sz w:val="28"/>
          <w:szCs w:val="28"/>
        </w:rPr>
        <w:t>48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уровень АППГ</w:t>
      </w:r>
      <w:r w:rsidRPr="003F6E03">
        <w:rPr>
          <w:sz w:val="28"/>
          <w:szCs w:val="28"/>
        </w:rPr>
        <w:t xml:space="preserve">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86620B">
        <w:rPr>
          <w:sz w:val="28"/>
          <w:szCs w:val="28"/>
        </w:rPr>
        <w:t>4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42,9</w:t>
      </w:r>
      <w:r w:rsidRPr="003F6E03">
        <w:rPr>
          <w:sz w:val="28"/>
          <w:szCs w:val="28"/>
        </w:rPr>
        <w:t xml:space="preserve">%) погибли. </w:t>
      </w:r>
      <w:proofErr w:type="gramStart"/>
      <w:r w:rsidRPr="003F6E03">
        <w:rPr>
          <w:sz w:val="28"/>
          <w:szCs w:val="28"/>
        </w:rPr>
        <w:t>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86620B">
        <w:rPr>
          <w:sz w:val="28"/>
          <w:szCs w:val="28"/>
        </w:rPr>
        <w:t>92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86620B">
        <w:rPr>
          <w:sz w:val="28"/>
          <w:szCs w:val="28"/>
        </w:rPr>
        <w:t>3</w:t>
      </w:r>
      <w:r w:rsidR="00094F32">
        <w:rPr>
          <w:sz w:val="28"/>
          <w:szCs w:val="28"/>
        </w:rPr>
        <w:t>,</w:t>
      </w:r>
      <w:r w:rsidR="0086620B">
        <w:rPr>
          <w:sz w:val="28"/>
          <w:szCs w:val="28"/>
        </w:rPr>
        <w:t>2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41,7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  <w:proofErr w:type="gramEnd"/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86620B">
        <w:rPr>
          <w:sz w:val="28"/>
          <w:szCs w:val="28"/>
        </w:rPr>
        <w:t>45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E80166">
        <w:rPr>
          <w:color w:val="000000" w:themeColor="text1"/>
          <w:sz w:val="28"/>
          <w:szCs w:val="28"/>
        </w:rPr>
        <w:t>2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E80166">
        <w:rPr>
          <w:sz w:val="28"/>
          <w:szCs w:val="28"/>
        </w:rPr>
        <w:t>20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E80166">
        <w:rPr>
          <w:sz w:val="28"/>
          <w:szCs w:val="28"/>
        </w:rPr>
        <w:t>10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E80166">
        <w:rPr>
          <w:sz w:val="28"/>
          <w:szCs w:val="28"/>
        </w:rPr>
        <w:t>4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E80166">
        <w:rPr>
          <w:sz w:val="28"/>
          <w:szCs w:val="28"/>
        </w:rPr>
        <w:t>-</w:t>
      </w:r>
      <w:r w:rsidR="0027611F" w:rsidRPr="00430200">
        <w:rPr>
          <w:sz w:val="28"/>
          <w:szCs w:val="28"/>
        </w:rPr>
        <w:t>2</w:t>
      </w:r>
      <w:r w:rsidR="00E80166">
        <w:rPr>
          <w:sz w:val="28"/>
          <w:szCs w:val="28"/>
        </w:rPr>
        <w:t>0</w:t>
      </w:r>
      <w:r w:rsidR="0027611F" w:rsidRPr="00430200">
        <w:rPr>
          <w:sz w:val="28"/>
          <w:szCs w:val="28"/>
        </w:rPr>
        <w:t>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E80166">
        <w:rPr>
          <w:sz w:val="28"/>
          <w:szCs w:val="28"/>
        </w:rPr>
        <w:t>шесть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E80166">
        <w:rPr>
          <w:sz w:val="28"/>
          <w:szCs w:val="28"/>
        </w:rPr>
        <w:t>семь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proofErr w:type="gramStart"/>
      <w:r w:rsidR="007E0C68" w:rsidRPr="00430200">
        <w:rPr>
          <w:sz w:val="28"/>
          <w:szCs w:val="28"/>
        </w:rPr>
        <w:t>,</w:t>
      </w:r>
      <w:proofErr w:type="gramEnd"/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80166">
        <w:rPr>
          <w:color w:val="000000" w:themeColor="text1"/>
          <w:sz w:val="28"/>
          <w:szCs w:val="28"/>
        </w:rPr>
        <w:t>101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E80166">
        <w:rPr>
          <w:color w:val="000000" w:themeColor="text1"/>
          <w:sz w:val="28"/>
          <w:szCs w:val="28"/>
        </w:rPr>
        <w:t>7</w:t>
      </w:r>
      <w:r w:rsidR="000D7E58" w:rsidRPr="00940938">
        <w:rPr>
          <w:color w:val="000000" w:themeColor="text1"/>
          <w:sz w:val="28"/>
          <w:szCs w:val="28"/>
        </w:rPr>
        <w:t>,</w:t>
      </w:r>
      <w:r w:rsidR="00E80166">
        <w:rPr>
          <w:color w:val="000000" w:themeColor="text1"/>
          <w:sz w:val="28"/>
          <w:szCs w:val="28"/>
        </w:rPr>
        <w:t>3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E80166">
        <w:rPr>
          <w:sz w:val="28"/>
          <w:szCs w:val="28"/>
        </w:rPr>
        <w:t>2,4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E80166">
        <w:rPr>
          <w:sz w:val="28"/>
          <w:szCs w:val="28"/>
        </w:rPr>
        <w:t>22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E80166">
        <w:rPr>
          <w:sz w:val="28"/>
          <w:szCs w:val="28"/>
        </w:rPr>
        <w:t>38</w:t>
      </w:r>
      <w:r w:rsidR="00940938" w:rsidRPr="00BD3B88">
        <w:rPr>
          <w:sz w:val="28"/>
          <w:szCs w:val="28"/>
        </w:rPr>
        <w:t>,</w:t>
      </w:r>
      <w:r w:rsidR="00E80166">
        <w:rPr>
          <w:sz w:val="28"/>
          <w:szCs w:val="28"/>
        </w:rPr>
        <w:t>5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7C1F61">
        <w:rPr>
          <w:sz w:val="28"/>
          <w:szCs w:val="28"/>
        </w:rPr>
        <w:t>106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40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7C1F61">
        <w:rPr>
          <w:sz w:val="28"/>
          <w:szCs w:val="28"/>
        </w:rPr>
        <w:t>24,3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>), в которых пострадал</w:t>
      </w:r>
      <w:r w:rsidR="007C1F61">
        <w:rPr>
          <w:sz w:val="28"/>
          <w:szCs w:val="28"/>
        </w:rPr>
        <w:t>и</w:t>
      </w:r>
      <w:r w:rsidRPr="00016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110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38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7C1F61">
        <w:rPr>
          <w:sz w:val="28"/>
          <w:szCs w:val="28"/>
        </w:rPr>
        <w:t>0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016977">
        <w:rPr>
          <w:sz w:val="28"/>
          <w:szCs w:val="28"/>
        </w:rPr>
        <w:t xml:space="preserve">%) </w:t>
      </w:r>
      <w:r w:rsidR="007C1F61">
        <w:rPr>
          <w:sz w:val="28"/>
          <w:szCs w:val="28"/>
        </w:rPr>
        <w:t>детей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>оля ДТП с участием дете</w:t>
      </w:r>
      <w:proofErr w:type="gramStart"/>
      <w:r w:rsidRPr="00D46661">
        <w:rPr>
          <w:color w:val="000000" w:themeColor="text1"/>
          <w:sz w:val="28"/>
          <w:szCs w:val="28"/>
        </w:rPr>
        <w:t>й-</w:t>
      </w:r>
      <w:proofErr w:type="gramEnd"/>
      <w:r w:rsidRPr="00D46661">
        <w:rPr>
          <w:color w:val="000000" w:themeColor="text1"/>
          <w:sz w:val="28"/>
          <w:szCs w:val="28"/>
        </w:rPr>
        <w:t xml:space="preserve"> пешеходов составила </w:t>
      </w:r>
      <w:r w:rsidR="006046F6">
        <w:rPr>
          <w:color w:val="000000" w:themeColor="text1"/>
          <w:sz w:val="28"/>
          <w:szCs w:val="28"/>
        </w:rPr>
        <w:t>3</w:t>
      </w:r>
      <w:r w:rsidR="007C1F61">
        <w:rPr>
          <w:color w:val="000000" w:themeColor="text1"/>
          <w:sz w:val="28"/>
          <w:szCs w:val="28"/>
        </w:rPr>
        <w:t>8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7C1F61">
        <w:rPr>
          <w:sz w:val="28"/>
          <w:szCs w:val="28"/>
        </w:rPr>
        <w:t>61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7C1F61">
        <w:rPr>
          <w:sz w:val="28"/>
          <w:szCs w:val="28"/>
        </w:rPr>
        <w:t>60</w:t>
      </w:r>
      <w:r w:rsidRPr="007F49F0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детей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7C1F61">
        <w:rPr>
          <w:sz w:val="28"/>
          <w:szCs w:val="28"/>
        </w:rPr>
        <w:t>6</w:t>
      </w:r>
      <w:r w:rsidR="00137CEF" w:rsidRPr="007F49F0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lastRenderedPageBreak/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7C1F61">
        <w:rPr>
          <w:sz w:val="28"/>
          <w:szCs w:val="28"/>
        </w:rPr>
        <w:t>37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</w:t>
      </w:r>
      <w:proofErr w:type="gramStart"/>
      <w:r w:rsidRPr="007F49F0">
        <w:rPr>
          <w:sz w:val="28"/>
          <w:szCs w:val="28"/>
        </w:rPr>
        <w:t>травмированы</w:t>
      </w:r>
      <w:proofErr w:type="gramEnd"/>
      <w:r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t>3</w:t>
      </w:r>
      <w:r w:rsidR="007C1F61">
        <w:rPr>
          <w:sz w:val="28"/>
          <w:szCs w:val="28"/>
        </w:rPr>
        <w:t>9</w:t>
      </w:r>
      <w:r w:rsidRPr="007F49F0">
        <w:rPr>
          <w:sz w:val="28"/>
          <w:szCs w:val="28"/>
        </w:rPr>
        <w:t xml:space="preserve"> юных пешеход</w:t>
      </w:r>
      <w:r w:rsidR="007C1F61">
        <w:rPr>
          <w:sz w:val="28"/>
          <w:szCs w:val="28"/>
        </w:rPr>
        <w:t>ов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7C1F61">
        <w:rPr>
          <w:sz w:val="28"/>
          <w:szCs w:val="28"/>
        </w:rPr>
        <w:t>27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8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 xml:space="preserve">уменьшилось на </w:t>
      </w:r>
      <w:r w:rsidR="007C1F61">
        <w:rPr>
          <w:color w:val="000000" w:themeColor="text1"/>
          <w:sz w:val="28"/>
          <w:szCs w:val="28"/>
        </w:rPr>
        <w:t>15,8</w:t>
      </w:r>
      <w:r w:rsidR="00AD0967">
        <w:rPr>
          <w:color w:val="000000" w:themeColor="text1"/>
          <w:sz w:val="28"/>
          <w:szCs w:val="28"/>
        </w:rPr>
        <w:t>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</w:t>
      </w:r>
      <w:r w:rsidR="007C1F61">
        <w:rPr>
          <w:color w:val="000000" w:themeColor="text1"/>
          <w:sz w:val="28"/>
          <w:szCs w:val="28"/>
        </w:rPr>
        <w:t xml:space="preserve">6 </w:t>
      </w:r>
      <w:r w:rsidR="00587E60">
        <w:rPr>
          <w:color w:val="000000" w:themeColor="text1"/>
          <w:sz w:val="28"/>
          <w:szCs w:val="28"/>
        </w:rPr>
        <w:t>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</w:t>
      </w:r>
      <w:proofErr w:type="spellStart"/>
      <w:r w:rsidRPr="009F6BF2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9F6BF2">
        <w:rPr>
          <w:color w:val="000000" w:themeColor="text1"/>
          <w:sz w:val="28"/>
          <w:szCs w:val="28"/>
        </w:rPr>
        <w:t xml:space="preserve">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7C1F61">
        <w:rPr>
          <w:sz w:val="28"/>
          <w:szCs w:val="28"/>
        </w:rPr>
        <w:t>60</w:t>
      </w:r>
      <w:r w:rsidR="00085426" w:rsidRPr="00315977">
        <w:rPr>
          <w:sz w:val="28"/>
          <w:szCs w:val="28"/>
        </w:rPr>
        <w:t xml:space="preserve">; </w:t>
      </w:r>
      <w:r w:rsidR="007C1F61">
        <w:rPr>
          <w:sz w:val="28"/>
          <w:szCs w:val="28"/>
        </w:rPr>
        <w:t>56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6</w:t>
      </w:r>
      <w:r w:rsidR="00895402">
        <w:rPr>
          <w:sz w:val="28"/>
          <w:szCs w:val="28"/>
        </w:rPr>
        <w:t>3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ребенка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>Все наезды произошли в городах и населенных пунктах. На</w:t>
      </w:r>
      <w:r w:rsidR="00895402">
        <w:rPr>
          <w:sz w:val="28"/>
          <w:szCs w:val="28"/>
        </w:rPr>
        <w:t>ибольшее количество наездов на</w:t>
      </w:r>
      <w:r w:rsidR="008F7621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 xml:space="preserve">детей-пешеходов </w:t>
      </w:r>
      <w:r w:rsidR="00895402">
        <w:rPr>
          <w:sz w:val="28"/>
          <w:szCs w:val="28"/>
        </w:rPr>
        <w:t xml:space="preserve">зарегистрировано </w:t>
      </w:r>
      <w:r w:rsidRPr="00315977">
        <w:rPr>
          <w:sz w:val="28"/>
          <w:szCs w:val="28"/>
        </w:rPr>
        <w:t>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4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5</w:t>
      </w:r>
      <w:r w:rsidR="008F7621" w:rsidRPr="00315977">
        <w:rPr>
          <w:sz w:val="28"/>
          <w:szCs w:val="28"/>
        </w:rPr>
        <w:t xml:space="preserve"> ранены и 1 погиб). Помимо этого, </w:t>
      </w:r>
      <w:r w:rsidR="00895402">
        <w:rPr>
          <w:sz w:val="28"/>
          <w:szCs w:val="28"/>
        </w:rPr>
        <w:br/>
      </w:r>
      <w:r w:rsidR="008F7621" w:rsidRPr="00315977">
        <w:rPr>
          <w:sz w:val="28"/>
          <w:szCs w:val="28"/>
        </w:rPr>
        <w:t>1</w:t>
      </w:r>
      <w:r w:rsidR="00895402">
        <w:rPr>
          <w:sz w:val="28"/>
          <w:szCs w:val="28"/>
        </w:rPr>
        <w:t>9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</w:t>
      </w:r>
      <w:r w:rsidR="00895402" w:rsidRPr="00315977">
        <w:rPr>
          <w:sz w:val="28"/>
          <w:szCs w:val="28"/>
        </w:rPr>
        <w:t>пятницу</w:t>
      </w:r>
      <w:r w:rsidR="003F7645" w:rsidRPr="00315977">
        <w:rPr>
          <w:sz w:val="28"/>
          <w:szCs w:val="28"/>
        </w:rPr>
        <w:t>, в этих авариях пострадали 1</w:t>
      </w:r>
      <w:r w:rsidR="00895402">
        <w:rPr>
          <w:sz w:val="28"/>
          <w:szCs w:val="28"/>
        </w:rPr>
        <w:t>8</w:t>
      </w:r>
      <w:r w:rsidR="003F7645" w:rsidRPr="00315977">
        <w:rPr>
          <w:sz w:val="28"/>
          <w:szCs w:val="28"/>
        </w:rPr>
        <w:t xml:space="preserve"> детей и</w:t>
      </w:r>
      <w:r w:rsidR="00895402">
        <w:rPr>
          <w:sz w:val="28"/>
          <w:szCs w:val="28"/>
        </w:rPr>
        <w:t xml:space="preserve"> 1 погиб. </w:t>
      </w:r>
      <w:r w:rsidR="008F7621" w:rsidRPr="00315977">
        <w:rPr>
          <w:sz w:val="28"/>
          <w:szCs w:val="28"/>
        </w:rPr>
        <w:t xml:space="preserve">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895402">
        <w:rPr>
          <w:sz w:val="28"/>
          <w:szCs w:val="28"/>
        </w:rPr>
        <w:t>3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895402">
        <w:rPr>
          <w:sz w:val="28"/>
          <w:szCs w:val="28"/>
        </w:rPr>
        <w:t>80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82</w:t>
      </w:r>
      <w:r w:rsidR="00085426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85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43</w:t>
      </w:r>
      <w:r w:rsidR="00CB62AB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44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).</w:t>
      </w:r>
      <w:r w:rsidR="00895402">
        <w:rPr>
          <w:sz w:val="28"/>
          <w:szCs w:val="28"/>
        </w:rPr>
        <w:t xml:space="preserve"> В период с 22 до 07.00 дорожных аварий с детьми не зарегистрировано.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2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1D629F">
        <w:rPr>
          <w:color w:val="000000" w:themeColor="text1"/>
          <w:sz w:val="28"/>
          <w:szCs w:val="28"/>
        </w:rPr>
        <w:t>20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</w:t>
      </w:r>
      <w:r w:rsidR="001D629F">
        <w:rPr>
          <w:color w:val="000000" w:themeColor="text1"/>
          <w:sz w:val="28"/>
          <w:szCs w:val="28"/>
        </w:rPr>
        <w:t>Из них в 9 случаях д</w:t>
      </w:r>
      <w:r w:rsidRPr="002E6E4A">
        <w:rPr>
          <w:color w:val="000000" w:themeColor="text1"/>
          <w:sz w:val="28"/>
          <w:szCs w:val="28"/>
        </w:rPr>
        <w:t>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 xml:space="preserve">юных водителей </w:t>
      </w:r>
      <w:proofErr w:type="spellStart"/>
      <w:r w:rsidR="0082779A" w:rsidRPr="00A37701">
        <w:rPr>
          <w:b/>
          <w:i/>
          <w:sz w:val="28"/>
          <w:szCs w:val="28"/>
        </w:rPr>
        <w:t>велотранспорта</w:t>
      </w:r>
      <w:proofErr w:type="spellEnd"/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5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6</w:t>
      </w:r>
      <w:r w:rsidR="00C27589">
        <w:rPr>
          <w:color w:val="000000" w:themeColor="text1"/>
          <w:sz w:val="28"/>
          <w:szCs w:val="28"/>
        </w:rPr>
        <w:t>,</w:t>
      </w:r>
      <w:r w:rsidR="001D629F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>пострадал</w:t>
      </w:r>
      <w:r w:rsidR="001D629F">
        <w:rPr>
          <w:color w:val="000000" w:themeColor="text1"/>
          <w:sz w:val="28"/>
          <w:szCs w:val="28"/>
        </w:rPr>
        <w:t>и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4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</w:t>
      </w:r>
      <w:r w:rsidR="001D629F">
        <w:rPr>
          <w:color w:val="000000" w:themeColor="text1"/>
          <w:sz w:val="28"/>
          <w:szCs w:val="28"/>
        </w:rPr>
        <w:t>ка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3,3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5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1D629F">
        <w:rPr>
          <w:color w:val="000000" w:themeColor="text1"/>
          <w:sz w:val="28"/>
          <w:szCs w:val="28"/>
        </w:rPr>
        <w:t>й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</w:t>
      </w:r>
      <w:r w:rsidR="001D629F">
        <w:rPr>
          <w:sz w:val="28"/>
          <w:szCs w:val="28"/>
        </w:rPr>
        <w:t>4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1D629F">
        <w:rPr>
          <w:sz w:val="28"/>
          <w:szCs w:val="28"/>
        </w:rPr>
        <w:t xml:space="preserve"> </w:t>
      </w:r>
      <w:r w:rsidR="001D629F" w:rsidRPr="004746AF">
        <w:rPr>
          <w:sz w:val="28"/>
          <w:szCs w:val="28"/>
        </w:rPr>
        <w:t>(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1D629F">
        <w:rPr>
          <w:color w:val="000000" w:themeColor="text1"/>
          <w:sz w:val="28"/>
          <w:szCs w:val="28"/>
        </w:rPr>
        <w:t>4</w:t>
      </w:r>
      <w:r w:rsidR="00786089">
        <w:rPr>
          <w:color w:val="000000" w:themeColor="text1"/>
          <w:sz w:val="28"/>
          <w:szCs w:val="28"/>
        </w:rPr>
        <w:t>; +</w:t>
      </w:r>
      <w:r w:rsidR="001D629F">
        <w:rPr>
          <w:color w:val="000000" w:themeColor="text1"/>
          <w:sz w:val="28"/>
          <w:szCs w:val="28"/>
        </w:rPr>
        <w:t>150</w:t>
      </w:r>
      <w:r w:rsidR="00786089">
        <w:rPr>
          <w:color w:val="000000" w:themeColor="text1"/>
          <w:sz w:val="28"/>
          <w:szCs w:val="28"/>
        </w:rPr>
        <w:t>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</w:t>
      </w:r>
      <w:r w:rsidR="00786089">
        <w:rPr>
          <w:color w:val="000000" w:themeColor="text1"/>
          <w:sz w:val="28"/>
          <w:szCs w:val="28"/>
        </w:rPr>
        <w:t xml:space="preserve">; </w:t>
      </w:r>
      <w:r w:rsidR="002F7BE0">
        <w:rPr>
          <w:color w:val="000000" w:themeColor="text1"/>
          <w:sz w:val="28"/>
          <w:szCs w:val="28"/>
        </w:rPr>
        <w:t>+</w:t>
      </w:r>
      <w:r w:rsidR="001D629F">
        <w:rPr>
          <w:color w:val="000000" w:themeColor="text1"/>
          <w:sz w:val="28"/>
          <w:szCs w:val="28"/>
        </w:rPr>
        <w:t>233,3</w:t>
      </w:r>
      <w:r w:rsidRPr="00991162">
        <w:rPr>
          <w:color w:val="000000" w:themeColor="text1"/>
          <w:sz w:val="28"/>
          <w:szCs w:val="28"/>
        </w:rPr>
        <w:t>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0A4DD7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393065</wp:posOffset>
            </wp:positionV>
            <wp:extent cx="5800725" cy="2469515"/>
            <wp:effectExtent l="0" t="0" r="9525" b="6985"/>
            <wp:wrapTight wrapText="bothSides">
              <wp:wrapPolygon edited="0">
                <wp:start x="0" y="0"/>
                <wp:lineTo x="0" y="21494"/>
                <wp:lineTo x="21565" y="21494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proofErr w:type="gramStart"/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1D629F">
        <w:rPr>
          <w:color w:val="000000" w:themeColor="text1"/>
          <w:sz w:val="28"/>
          <w:szCs w:val="28"/>
        </w:rPr>
        <w:t>94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FC00B2">
        <w:rPr>
          <w:color w:val="000000" w:themeColor="text1"/>
          <w:sz w:val="28"/>
          <w:szCs w:val="28"/>
        </w:rPr>
        <w:t>72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</w:t>
      </w:r>
      <w:r w:rsidR="00FC00B2">
        <w:rPr>
          <w:color w:val="000000" w:themeColor="text1"/>
          <w:sz w:val="28"/>
          <w:szCs w:val="28"/>
        </w:rPr>
        <w:t>7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FC00B2">
        <w:rPr>
          <w:color w:val="000000" w:themeColor="text1"/>
          <w:sz w:val="28"/>
          <w:szCs w:val="28"/>
        </w:rPr>
        <w:t>4</w:t>
      </w:r>
      <w:r w:rsidR="00D95941">
        <w:rPr>
          <w:color w:val="000000" w:themeColor="text1"/>
          <w:sz w:val="28"/>
          <w:szCs w:val="28"/>
        </w:rPr>
        <w:t>,</w:t>
      </w:r>
      <w:r w:rsidR="00FC00B2">
        <w:rPr>
          <w:color w:val="000000" w:themeColor="text1"/>
          <w:sz w:val="28"/>
          <w:szCs w:val="28"/>
        </w:rPr>
        <w:t>4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в </w:t>
      </w:r>
      <w:r w:rsidR="00D95941">
        <w:rPr>
          <w:color w:val="000000" w:themeColor="text1"/>
          <w:sz w:val="28"/>
          <w:szCs w:val="28"/>
        </w:rPr>
        <w:t xml:space="preserve">Нижнем Тагиле </w:t>
      </w:r>
      <w:r w:rsidR="00FC00B2">
        <w:rPr>
          <w:color w:val="000000" w:themeColor="text1"/>
          <w:sz w:val="28"/>
          <w:szCs w:val="28"/>
        </w:rPr>
        <w:t>9</w:t>
      </w:r>
      <w:r w:rsidR="00D95941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200</w:t>
      </w:r>
      <w:r w:rsidR="00D95941">
        <w:rPr>
          <w:color w:val="000000" w:themeColor="text1"/>
          <w:sz w:val="28"/>
          <w:szCs w:val="28"/>
        </w:rPr>
        <w:t xml:space="preserve">%), в </w:t>
      </w:r>
      <w:proofErr w:type="spellStart"/>
      <w:r w:rsidR="00C245DC">
        <w:rPr>
          <w:color w:val="000000" w:themeColor="text1"/>
          <w:sz w:val="28"/>
          <w:szCs w:val="28"/>
        </w:rPr>
        <w:t>Сысерстком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районе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Каменске-Уральском по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1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proofErr w:type="spellStart"/>
      <w:r w:rsidR="00C245DC">
        <w:rPr>
          <w:color w:val="000000" w:themeColor="text1"/>
          <w:sz w:val="28"/>
          <w:szCs w:val="28"/>
        </w:rPr>
        <w:t>Верхнесалдинском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proofErr w:type="gramEnd"/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proofErr w:type="spellStart"/>
      <w:r w:rsidR="00435660">
        <w:rPr>
          <w:color w:val="000000" w:themeColor="text1"/>
          <w:sz w:val="28"/>
          <w:szCs w:val="28"/>
        </w:rPr>
        <w:t>Верхнепышминском</w:t>
      </w:r>
      <w:proofErr w:type="spellEnd"/>
      <w:r w:rsidR="00435660">
        <w:rPr>
          <w:color w:val="000000" w:themeColor="text1"/>
          <w:sz w:val="28"/>
          <w:szCs w:val="28"/>
        </w:rPr>
        <w:t xml:space="preserve">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FC00B2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Талице</w:t>
      </w:r>
      <w:r w:rsidR="00FC00B2">
        <w:rPr>
          <w:color w:val="000000" w:themeColor="text1"/>
          <w:sz w:val="28"/>
          <w:szCs w:val="28"/>
        </w:rPr>
        <w:t xml:space="preserve"> и Богдановиче</w:t>
      </w:r>
      <w:r w:rsidR="00C7398B">
        <w:rPr>
          <w:color w:val="000000" w:themeColor="text1"/>
          <w:sz w:val="28"/>
          <w:szCs w:val="28"/>
        </w:rPr>
        <w:t xml:space="preserve">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proofErr w:type="spellStart"/>
      <w:r w:rsidR="00435660" w:rsidRPr="00624885">
        <w:rPr>
          <w:sz w:val="28"/>
          <w:szCs w:val="28"/>
        </w:rPr>
        <w:t>Артинском</w:t>
      </w:r>
      <w:proofErr w:type="spellEnd"/>
      <w:r w:rsidR="00435660" w:rsidRPr="00624885">
        <w:rPr>
          <w:sz w:val="28"/>
          <w:szCs w:val="28"/>
        </w:rPr>
        <w:t xml:space="preserve">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9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</w:t>
      </w:r>
      <w:r w:rsidR="00160476">
        <w:rPr>
          <w:sz w:val="28"/>
          <w:szCs w:val="28"/>
        </w:rPr>
        <w:t>2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3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</w:t>
      </w:r>
      <w:proofErr w:type="gramStart"/>
      <w:r w:rsidR="00C245DC" w:rsidRPr="00624885">
        <w:rPr>
          <w:sz w:val="28"/>
          <w:szCs w:val="28"/>
        </w:rPr>
        <w:t>переход</w:t>
      </w:r>
      <w:r w:rsidR="004537DD" w:rsidRPr="00624885">
        <w:rPr>
          <w:sz w:val="28"/>
          <w:szCs w:val="28"/>
        </w:rPr>
        <w:t>у</w:t>
      </w:r>
      <w:proofErr w:type="gramEnd"/>
      <w:r w:rsidR="004537DD" w:rsidRPr="00624885">
        <w:rPr>
          <w:sz w:val="28"/>
          <w:szCs w:val="28"/>
        </w:rPr>
        <w:t xml:space="preserve"> </w:t>
      </w:r>
      <w:r w:rsidR="00C245DC" w:rsidRPr="00624885">
        <w:rPr>
          <w:sz w:val="28"/>
          <w:szCs w:val="28"/>
        </w:rPr>
        <w:t>не спешившись (</w:t>
      </w:r>
      <w:r w:rsidR="00160476">
        <w:rPr>
          <w:sz w:val="28"/>
          <w:szCs w:val="28"/>
        </w:rPr>
        <w:t>11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160476">
        <w:rPr>
          <w:sz w:val="28"/>
          <w:szCs w:val="28"/>
        </w:rPr>
        <w:t>9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0A4DD7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160476">
        <w:rPr>
          <w:color w:val="000000" w:themeColor="text1"/>
          <w:sz w:val="28"/>
          <w:szCs w:val="28"/>
        </w:rPr>
        <w:t xml:space="preserve">МАОУ СОШ № 157, МАОУ Гимназия №176, МБОУ СОШ №127 г. Екатеринбурга, </w:t>
      </w:r>
      <w:r w:rsidR="007F07CF">
        <w:rPr>
          <w:color w:val="000000" w:themeColor="text1"/>
          <w:sz w:val="28"/>
          <w:szCs w:val="28"/>
        </w:rPr>
        <w:t xml:space="preserve">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</w:t>
      </w:r>
      <w:proofErr w:type="spellStart"/>
      <w:r w:rsidR="00070F7B">
        <w:rPr>
          <w:color w:val="000000" w:themeColor="text1"/>
          <w:sz w:val="28"/>
          <w:szCs w:val="28"/>
        </w:rPr>
        <w:t>Салди</w:t>
      </w:r>
      <w:r w:rsidR="00160476">
        <w:rPr>
          <w:color w:val="000000" w:themeColor="text1"/>
          <w:sz w:val="28"/>
          <w:szCs w:val="28"/>
        </w:rPr>
        <w:t>нская</w:t>
      </w:r>
      <w:proofErr w:type="spellEnd"/>
      <w:r w:rsidR="00160476">
        <w:rPr>
          <w:color w:val="000000" w:themeColor="text1"/>
          <w:sz w:val="28"/>
          <w:szCs w:val="28"/>
        </w:rPr>
        <w:t xml:space="preserve"> СОШ» Верхотурского района, </w:t>
      </w:r>
      <w:r w:rsidR="00070F7B">
        <w:rPr>
          <w:color w:val="000000" w:themeColor="text1"/>
          <w:sz w:val="28"/>
          <w:szCs w:val="28"/>
        </w:rPr>
        <w:t>МКОУ «Средняя общеобразовательная школа №10» д. Б. Седельниково</w:t>
      </w:r>
      <w:r w:rsidR="00160476">
        <w:rPr>
          <w:color w:val="000000" w:themeColor="text1"/>
          <w:sz w:val="28"/>
          <w:szCs w:val="28"/>
        </w:rPr>
        <w:t>,</w:t>
      </w:r>
      <w:r w:rsidR="00070F7B">
        <w:rPr>
          <w:color w:val="000000" w:themeColor="text1"/>
          <w:sz w:val="28"/>
          <w:szCs w:val="28"/>
        </w:rPr>
        <w:t xml:space="preserve"> </w:t>
      </w:r>
      <w:r w:rsidR="00160476">
        <w:rPr>
          <w:color w:val="000000" w:themeColor="text1"/>
          <w:sz w:val="28"/>
          <w:szCs w:val="28"/>
        </w:rPr>
        <w:t xml:space="preserve">МАОУ СОШ №1 г. Арамиль, МАОУ СОШ №18 п. Октябрьский </w:t>
      </w:r>
      <w:proofErr w:type="spellStart"/>
      <w:r w:rsidR="00160476">
        <w:rPr>
          <w:color w:val="000000" w:themeColor="text1"/>
          <w:sz w:val="28"/>
          <w:szCs w:val="28"/>
        </w:rPr>
        <w:t>Сысертского</w:t>
      </w:r>
      <w:proofErr w:type="spellEnd"/>
      <w:r w:rsidR="00160476">
        <w:rPr>
          <w:color w:val="000000" w:themeColor="text1"/>
          <w:sz w:val="28"/>
          <w:szCs w:val="28"/>
        </w:rPr>
        <w:t xml:space="preserve"> района,</w:t>
      </w:r>
      <w:r w:rsidR="00624885">
        <w:rPr>
          <w:color w:val="000000" w:themeColor="text1"/>
          <w:sz w:val="28"/>
          <w:szCs w:val="28"/>
        </w:rPr>
        <w:t xml:space="preserve"> МБОУ </w:t>
      </w:r>
      <w:proofErr w:type="spellStart"/>
      <w:r w:rsidR="00624885">
        <w:rPr>
          <w:color w:val="000000" w:themeColor="text1"/>
          <w:sz w:val="28"/>
          <w:szCs w:val="28"/>
        </w:rPr>
        <w:t>Староуткинская</w:t>
      </w:r>
      <w:proofErr w:type="spellEnd"/>
      <w:r w:rsidR="00624885">
        <w:rPr>
          <w:color w:val="000000" w:themeColor="text1"/>
          <w:sz w:val="28"/>
          <w:szCs w:val="28"/>
        </w:rPr>
        <w:t xml:space="preserve"> СОШ №13</w:t>
      </w:r>
      <w:r w:rsidR="00160476">
        <w:rPr>
          <w:color w:val="000000" w:themeColor="text1"/>
          <w:sz w:val="28"/>
          <w:szCs w:val="28"/>
        </w:rPr>
        <w:t xml:space="preserve">, МБОШИ «Общеобразовательная школа-интернат №17 Юные спасатели» </w:t>
      </w:r>
      <w:proofErr w:type="spellStart"/>
      <w:r w:rsidR="00160476">
        <w:rPr>
          <w:color w:val="000000" w:themeColor="text1"/>
          <w:sz w:val="28"/>
          <w:szCs w:val="28"/>
        </w:rPr>
        <w:t>г</w:t>
      </w:r>
      <w:proofErr w:type="gramStart"/>
      <w:r w:rsidR="00160476">
        <w:rPr>
          <w:color w:val="000000" w:themeColor="text1"/>
          <w:sz w:val="28"/>
          <w:szCs w:val="28"/>
        </w:rPr>
        <w:t>.В</w:t>
      </w:r>
      <w:proofErr w:type="gramEnd"/>
      <w:r w:rsidR="00160476">
        <w:rPr>
          <w:color w:val="000000" w:themeColor="text1"/>
          <w:sz w:val="28"/>
          <w:szCs w:val="28"/>
        </w:rPr>
        <w:t>ерхняя</w:t>
      </w:r>
      <w:proofErr w:type="spellEnd"/>
      <w:r w:rsidR="00160476">
        <w:rPr>
          <w:color w:val="000000" w:themeColor="text1"/>
          <w:sz w:val="28"/>
          <w:szCs w:val="28"/>
        </w:rPr>
        <w:t xml:space="preserve"> Салда</w:t>
      </w:r>
      <w:r w:rsidR="000A4DD7">
        <w:rPr>
          <w:color w:val="000000" w:themeColor="text1"/>
          <w:sz w:val="28"/>
          <w:szCs w:val="28"/>
        </w:rPr>
        <w:t>.</w:t>
      </w:r>
    </w:p>
    <w:p w:rsidR="000A4DD7" w:rsidRDefault="000A4DD7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629400" cy="3370521"/>
            <wp:effectExtent l="0" t="0" r="0" b="190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  <w:bookmarkStart w:id="0" w:name="_GoBack"/>
      <w:bookmarkEnd w:id="0"/>
    </w:p>
    <w:sectPr w:rsidR="00E252EF" w:rsidRPr="00DF5B6B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BF" w:rsidRDefault="00BE63BF" w:rsidP="00874A55">
      <w:r>
        <w:separator/>
      </w:r>
    </w:p>
  </w:endnote>
  <w:endnote w:type="continuationSeparator" w:id="0">
    <w:p w:rsidR="00BE63BF" w:rsidRDefault="00BE63BF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BF" w:rsidRDefault="00BE63BF" w:rsidP="00874A55">
      <w:r>
        <w:separator/>
      </w:r>
    </w:p>
  </w:footnote>
  <w:footnote w:type="continuationSeparator" w:id="0">
    <w:p w:rsidR="00BE63BF" w:rsidRDefault="00BE63BF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57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4DD7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56129"/>
    <w:rsid w:val="00160162"/>
    <w:rsid w:val="00160476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140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629F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07B49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987"/>
    <w:rsid w:val="004A4AEF"/>
    <w:rsid w:val="004A5574"/>
    <w:rsid w:val="004A6100"/>
    <w:rsid w:val="004A7F54"/>
    <w:rsid w:val="004B1184"/>
    <w:rsid w:val="004B35BB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0C57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5D92"/>
    <w:rsid w:val="006263E5"/>
    <w:rsid w:val="00627155"/>
    <w:rsid w:val="00632759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97C17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2E"/>
    <w:rsid w:val="006F2639"/>
    <w:rsid w:val="006F4FDA"/>
    <w:rsid w:val="00700A93"/>
    <w:rsid w:val="00702B95"/>
    <w:rsid w:val="00702C4A"/>
    <w:rsid w:val="00703B5F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71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1F61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180C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1765"/>
    <w:rsid w:val="00864FB6"/>
    <w:rsid w:val="00865603"/>
    <w:rsid w:val="0086620B"/>
    <w:rsid w:val="00866DAA"/>
    <w:rsid w:val="00866F2C"/>
    <w:rsid w:val="0086783C"/>
    <w:rsid w:val="008713EF"/>
    <w:rsid w:val="00873144"/>
    <w:rsid w:val="00874A55"/>
    <w:rsid w:val="00880D00"/>
    <w:rsid w:val="00881898"/>
    <w:rsid w:val="00886639"/>
    <w:rsid w:val="0089057A"/>
    <w:rsid w:val="00890722"/>
    <w:rsid w:val="00891172"/>
    <w:rsid w:val="00892268"/>
    <w:rsid w:val="00894921"/>
    <w:rsid w:val="00895402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20FB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124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040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5AE"/>
    <w:rsid w:val="00BE2F0B"/>
    <w:rsid w:val="00BE386B"/>
    <w:rsid w:val="00BE4949"/>
    <w:rsid w:val="00BE63BF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028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1350"/>
    <w:rsid w:val="00CC4558"/>
    <w:rsid w:val="00CC6D66"/>
    <w:rsid w:val="00CD0E13"/>
    <w:rsid w:val="00CD195E"/>
    <w:rsid w:val="00CD2B8B"/>
    <w:rsid w:val="00CD3204"/>
    <w:rsid w:val="00CD410C"/>
    <w:rsid w:val="00CD5C18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AC4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3FBB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0A16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0166"/>
    <w:rsid w:val="00E81B42"/>
    <w:rsid w:val="00E831F7"/>
    <w:rsid w:val="00E85429"/>
    <w:rsid w:val="00E8689E"/>
    <w:rsid w:val="00E9032B"/>
    <w:rsid w:val="00E90580"/>
    <w:rsid w:val="00E91BD4"/>
    <w:rsid w:val="00E93567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5AF5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0B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2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305</c:v>
                </c:pt>
                <c:pt idx="1">
                  <c:v>21</c:v>
                </c:pt>
                <c:pt idx="2">
                  <c:v>319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272</c:v>
                </c:pt>
                <c:pt idx="1">
                  <c:v>12</c:v>
                </c:pt>
                <c:pt idx="2">
                  <c:v>305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5664512"/>
        <c:axId val="255666048"/>
        <c:axId val="0"/>
      </c:bar3DChart>
      <c:catAx>
        <c:axId val="25566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666048"/>
        <c:crosses val="autoZero"/>
        <c:auto val="1"/>
        <c:lblAlgn val="ctr"/>
        <c:lblOffset val="100"/>
        <c:noMultiLvlLbl val="0"/>
      </c:catAx>
      <c:valAx>
        <c:axId val="25566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66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4721737369035761E-2"/>
          <c:y val="1.3844304653874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44"/>
                  <c:y val="-9.99851783232978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121</c:v>
                </c:pt>
                <c:pt idx="1">
                  <c:v>106</c:v>
                </c:pt>
                <c:pt idx="2">
                  <c:v>35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8"/>
          <c:y val="1.9262395825899406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73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13E-2"/>
                  <c:y val="-2.17027856412208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415E-2"/>
                  <c:y val="-7.91477349319250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281E-2"/>
                  <c:y val="-4.995916295961568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283E-2"/>
                  <c:y val="2.66539794308188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7.1809364346698046E-2"/>
                  <c:y val="5.33577562623403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3852E-2"/>
                  <c:y val="-7.311019657286779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3"/>
                  <c:y val="8.1992847570790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8"/>
                  <c:y val="-2.44467175742005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57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1"/>
                  <c:y val="-0.147849751409472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7976E-2"/>
                  <c:y val="-4.8679338043469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763E-2"/>
                  <c:y val="-0.1297786870296802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4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9</c:v>
                </c:pt>
                <c:pt idx="21">
                  <c:v>1</c:v>
                </c:pt>
                <c:pt idx="22">
                  <c:v>47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5</c:v>
                </c:pt>
                <c:pt idx="8">
                  <c:v>14</c:v>
                </c:pt>
                <c:pt idx="9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12</c:v>
                </c:pt>
                <c:pt idx="8">
                  <c:v>19</c:v>
                </c:pt>
                <c:pt idx="9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5685376"/>
        <c:axId val="255683584"/>
      </c:barChart>
      <c:valAx>
        <c:axId val="255683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685376"/>
        <c:crosses val="autoZero"/>
        <c:crossBetween val="between"/>
      </c:valAx>
      <c:catAx>
        <c:axId val="2556853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6835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103</c:v>
                </c:pt>
                <c:pt idx="2">
                  <c:v>149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196</c:v>
                </c:pt>
                <c:pt idx="1">
                  <c:v>121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178</c:v>
                </c:pt>
                <c:pt idx="1">
                  <c:v>72</c:v>
                </c:pt>
                <c:pt idx="2">
                  <c:v>15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195</c:v>
                </c:pt>
                <c:pt idx="1">
                  <c:v>84</c:v>
                </c:pt>
                <c:pt idx="2">
                  <c:v>19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5863808"/>
        <c:axId val="255873792"/>
      </c:barChart>
      <c:catAx>
        <c:axId val="255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873792"/>
        <c:crosses val="autoZero"/>
        <c:auto val="1"/>
        <c:lblAlgn val="ctr"/>
        <c:lblOffset val="100"/>
        <c:noMultiLvlLbl val="0"/>
      </c:catAx>
      <c:valAx>
        <c:axId val="25587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19</c:v>
                </c:pt>
                <c:pt idx="2">
                  <c:v>28</c:v>
                </c:pt>
                <c:pt idx="3">
                  <c:v>46</c:v>
                </c:pt>
                <c:pt idx="4">
                  <c:v>77</c:v>
                </c:pt>
                <c:pt idx="5">
                  <c:v>70</c:v>
                </c:pt>
                <c:pt idx="6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20</c:v>
                </c:pt>
                <c:pt idx="2">
                  <c:v>32</c:v>
                </c:pt>
                <c:pt idx="3">
                  <c:v>50</c:v>
                </c:pt>
                <c:pt idx="4">
                  <c:v>83</c:v>
                </c:pt>
                <c:pt idx="5">
                  <c:v>81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5888768"/>
        <c:axId val="256394368"/>
      </c:barChart>
      <c:catAx>
        <c:axId val="255888768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394368"/>
        <c:crosses val="autoZero"/>
        <c:auto val="1"/>
        <c:lblAlgn val="ctr"/>
        <c:lblOffset val="100"/>
        <c:tickLblSkip val="1"/>
        <c:noMultiLvlLbl val="0"/>
      </c:catAx>
      <c:valAx>
        <c:axId val="25639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888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38</c:v>
                </c:pt>
                <c:pt idx="2">
                  <c:v>44</c:v>
                </c:pt>
                <c:pt idx="3">
                  <c:v>48</c:v>
                </c:pt>
                <c:pt idx="4">
                  <c:v>44</c:v>
                </c:pt>
                <c:pt idx="5">
                  <c:v>27</c:v>
                </c:pt>
                <c:pt idx="6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42</c:v>
                </c:pt>
                <c:pt idx="1">
                  <c:v>40</c:v>
                </c:pt>
                <c:pt idx="2">
                  <c:v>51</c:v>
                </c:pt>
                <c:pt idx="3">
                  <c:v>53</c:v>
                </c:pt>
                <c:pt idx="4">
                  <c:v>46</c:v>
                </c:pt>
                <c:pt idx="5">
                  <c:v>32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56421888"/>
        <c:axId val="256423424"/>
      </c:barChart>
      <c:catAx>
        <c:axId val="25642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423424"/>
        <c:crosses val="autoZero"/>
        <c:auto val="1"/>
        <c:lblAlgn val="ctr"/>
        <c:lblOffset val="100"/>
        <c:noMultiLvlLbl val="0"/>
      </c:catAx>
      <c:valAx>
        <c:axId val="25642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42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66E-2"/>
                  <c:y val="1.68181698479530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02E-2"/>
                  <c:y val="0.235482114136457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46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351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68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19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102</c:v>
                </c:pt>
                <c:pt idx="1">
                  <c:v>103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36</c:v>
                </c:pt>
                <c:pt idx="6">
                  <c:v>3</c:v>
                </c:pt>
                <c:pt idx="7">
                  <c:v>13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27</c:v>
                </c:pt>
                <c:pt idx="2">
                  <c:v>55</c:v>
                </c:pt>
                <c:pt idx="3">
                  <c:v>197</c:v>
                </c:pt>
                <c:pt idx="4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56094208"/>
        <c:axId val="256095744"/>
      </c:barChart>
      <c:catAx>
        <c:axId val="256094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095744"/>
        <c:crosses val="autoZero"/>
        <c:auto val="1"/>
        <c:lblAlgn val="ctr"/>
        <c:lblOffset val="100"/>
        <c:noMultiLvlLbl val="0"/>
      </c:catAx>
      <c:valAx>
        <c:axId val="256095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094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3625-5126-49C5-B535-50EAAB44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2021-02-11T05:26:00Z</cp:lastPrinted>
  <dcterms:created xsi:type="dcterms:W3CDTF">2022-11-16T06:31:00Z</dcterms:created>
  <dcterms:modified xsi:type="dcterms:W3CDTF">2022-11-16T06:31:00Z</dcterms:modified>
</cp:coreProperties>
</file>