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9E" w:rsidRDefault="00C5299E" w:rsidP="007B7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A15" w:rsidRPr="007B7A15" w:rsidRDefault="007B7A15" w:rsidP="007B7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A1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7B7A15" w:rsidRPr="007B7A15" w:rsidRDefault="007B7A15" w:rsidP="007B7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A15">
        <w:rPr>
          <w:rFonts w:ascii="Times New Roman" w:hAnsi="Times New Roman" w:cs="Times New Roman"/>
          <w:sz w:val="28"/>
          <w:szCs w:val="28"/>
        </w:rPr>
        <w:t xml:space="preserve"> Коменская средняя общеобразовательная школа</w:t>
      </w:r>
    </w:p>
    <w:p w:rsidR="007B7A15" w:rsidRPr="007B7A15" w:rsidRDefault="007B7A15" w:rsidP="007B7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A15" w:rsidRPr="007B7A15" w:rsidRDefault="007B7A15" w:rsidP="007B7A15">
      <w:pPr>
        <w:rPr>
          <w:rFonts w:ascii="Times New Roman" w:hAnsi="Times New Roman" w:cs="Times New Roman"/>
          <w:sz w:val="28"/>
          <w:szCs w:val="28"/>
        </w:rPr>
      </w:pPr>
    </w:p>
    <w:p w:rsidR="007B7A15" w:rsidRPr="007B7A15" w:rsidRDefault="007B7A15" w:rsidP="007B7A15">
      <w:pPr>
        <w:rPr>
          <w:rFonts w:ascii="Times New Roman" w:hAnsi="Times New Roman" w:cs="Times New Roman"/>
          <w:sz w:val="28"/>
          <w:szCs w:val="28"/>
        </w:rPr>
        <w:sectPr w:rsidR="007B7A15" w:rsidRPr="007B7A15" w:rsidSect="007B7A15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D13752" w:rsidRPr="007B7A15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Pr="007B7A15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Pr="007B7A15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Pr="007B7A15" w:rsidRDefault="00C5299E" w:rsidP="00D137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5704BFCD" wp14:editId="6C3F0E69">
            <wp:simplePos x="0" y="0"/>
            <wp:positionH relativeFrom="page">
              <wp:posOffset>4467225</wp:posOffset>
            </wp:positionH>
            <wp:positionV relativeFrom="paragraph">
              <wp:posOffset>8255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752" w:rsidRDefault="00D13752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D13752" w:rsidSect="007B7A15">
          <w:type w:val="continuous"/>
          <w:pgSz w:w="11906" w:h="16838"/>
          <w:pgMar w:top="567" w:right="850" w:bottom="1134" w:left="1701" w:header="708" w:footer="708" w:gutter="0"/>
          <w:cols w:num="3" w:space="212"/>
          <w:docGrid w:linePitch="360"/>
        </w:sectPr>
      </w:pPr>
    </w:p>
    <w:p w:rsidR="00D13752" w:rsidRDefault="00D13752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2775"/>
      </w:tblGrid>
      <w:tr w:rsidR="00C5299E" w:rsidTr="00A116A9">
        <w:tc>
          <w:tcPr>
            <w:tcW w:w="4672" w:type="dxa"/>
          </w:tcPr>
          <w:p w:rsidR="00FD5A0A" w:rsidRDefault="00FD5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D5A0A" w:rsidRDefault="00FD5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752" w:rsidRDefault="00D13752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A15" w:rsidRDefault="007B7A15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99E" w:rsidRPr="000F3BBB" w:rsidRDefault="00C5299E" w:rsidP="00D137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3BBB" w:rsidRPr="000F3BBB" w:rsidRDefault="000F3BBB" w:rsidP="000F3BB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3BBB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</w:t>
      </w:r>
    </w:p>
    <w:p w:rsidR="000F3BBB" w:rsidRPr="000F3BBB" w:rsidRDefault="000F3BBB" w:rsidP="000F3BB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3BBB">
        <w:rPr>
          <w:rFonts w:ascii="Times New Roman" w:hAnsi="Times New Roman" w:cs="Times New Roman"/>
          <w:b/>
          <w:i/>
          <w:sz w:val="28"/>
          <w:szCs w:val="28"/>
        </w:rPr>
        <w:t>учебного курса внеурочной деятельности</w:t>
      </w:r>
    </w:p>
    <w:p w:rsidR="00D13752" w:rsidRPr="00523D31" w:rsidRDefault="000F3BBB" w:rsidP="000F3BB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3D3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D13752" w:rsidRPr="00523D31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D13752">
        <w:rPr>
          <w:rFonts w:ascii="Times New Roman" w:hAnsi="Times New Roman" w:cs="Times New Roman"/>
          <w:b/>
          <w:i/>
          <w:sz w:val="44"/>
          <w:szCs w:val="44"/>
        </w:rPr>
        <w:t>Мир информатики</w:t>
      </w:r>
      <w:r w:rsidR="00D13752" w:rsidRPr="00523D31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D13752" w:rsidRDefault="00D13752" w:rsidP="00D13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2-4 классов</w:t>
      </w:r>
    </w:p>
    <w:p w:rsidR="00D13752" w:rsidRDefault="00D13752" w:rsidP="00D1375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B7A15">
        <w:rPr>
          <w:rFonts w:ascii="Times New Roman" w:hAnsi="Times New Roman" w:cs="Times New Roman"/>
          <w:sz w:val="28"/>
          <w:szCs w:val="28"/>
        </w:rPr>
        <w:t>2</w:t>
      </w:r>
      <w:r w:rsidR="00FD5A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7B7A15">
        <w:rPr>
          <w:rFonts w:ascii="Times New Roman" w:hAnsi="Times New Roman" w:cs="Times New Roman"/>
          <w:sz w:val="28"/>
          <w:szCs w:val="28"/>
        </w:rPr>
        <w:t>2</w:t>
      </w:r>
      <w:r w:rsidR="00FD5A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13752" w:rsidRDefault="00D13752" w:rsidP="00D137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Учитель: </w:t>
      </w:r>
    </w:p>
    <w:p w:rsidR="00D13752" w:rsidRDefault="00D13752" w:rsidP="00D13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Новожилова Ольга Григорьевна,  </w:t>
      </w:r>
    </w:p>
    <w:p w:rsidR="00D13752" w:rsidRDefault="00D13752" w:rsidP="00D13752">
      <w:pPr>
        <w:jc w:val="center"/>
        <w:rPr>
          <w:rFonts w:ascii="Times New Roman" w:hAnsi="Times New Roman" w:cs="Times New Roman"/>
          <w:sz w:val="28"/>
          <w:szCs w:val="28"/>
        </w:rPr>
        <w:sectPr w:rsidR="00D13752" w:rsidSect="00B67777">
          <w:type w:val="continuous"/>
          <w:pgSz w:w="11906" w:h="16838"/>
          <w:pgMar w:top="567" w:right="850" w:bottom="1134" w:left="1701" w:header="708" w:footer="708" w:gutter="0"/>
          <w:cols w:space="215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первой квалификационной категории</w:t>
      </w:r>
    </w:p>
    <w:p w:rsidR="000F3BBB" w:rsidRPr="00267917" w:rsidRDefault="000F3BBB" w:rsidP="000F3BBB">
      <w:pPr>
        <w:pStyle w:val="c25"/>
        <w:spacing w:before="0" w:beforeAutospacing="0" w:after="0" w:afterAutospacing="0"/>
        <w:jc w:val="center"/>
        <w:rPr>
          <w:b/>
          <w:color w:val="000000"/>
        </w:rPr>
      </w:pPr>
      <w:r w:rsidRPr="00267917">
        <w:rPr>
          <w:b/>
          <w:color w:val="000000"/>
        </w:rPr>
        <w:lastRenderedPageBreak/>
        <w:t>1. Содержание учебного курса внеурочной деятельности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  <w:shd w:val="clear" w:color="auto" w:fill="FFFFFF"/>
        </w:rPr>
      </w:pPr>
      <w:r w:rsidRPr="00634A03">
        <w:rPr>
          <w:rStyle w:val="a8"/>
          <w:sz w:val="24"/>
          <w:szCs w:val="24"/>
        </w:rPr>
        <w:t>Цель обучения</w:t>
      </w:r>
      <w:r w:rsidRPr="00634A03">
        <w:rPr>
          <w:sz w:val="24"/>
          <w:szCs w:val="24"/>
          <w:shd w:val="clear" w:color="auto" w:fill="FFFFFF"/>
        </w:rPr>
        <w:t xml:space="preserve">: формирование первоначальных представлений о свойствах информации, способах работы с ней, с использованием компьютера. 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  <w:shd w:val="clear" w:color="auto" w:fill="FFFFFF"/>
        </w:rPr>
      </w:pPr>
      <w:r w:rsidRPr="00634A03">
        <w:rPr>
          <w:b/>
          <w:sz w:val="24"/>
          <w:szCs w:val="24"/>
          <w:shd w:val="clear" w:color="auto" w:fill="FFFFFF"/>
        </w:rPr>
        <w:t>Задачи</w:t>
      </w:r>
      <w:r w:rsidRPr="00634A03">
        <w:rPr>
          <w:sz w:val="24"/>
          <w:szCs w:val="24"/>
          <w:shd w:val="clear" w:color="auto" w:fill="FFFFFF"/>
        </w:rPr>
        <w:t>:</w:t>
      </w:r>
      <w:r w:rsidRPr="00634A03">
        <w:rPr>
          <w:sz w:val="24"/>
          <w:szCs w:val="24"/>
        </w:rPr>
        <w:br/>
      </w:r>
      <w:r w:rsidRPr="00634A03">
        <w:rPr>
          <w:sz w:val="24"/>
          <w:szCs w:val="24"/>
          <w:shd w:val="clear" w:color="auto" w:fill="FFFFFF"/>
        </w:rPr>
        <w:t>     - познакомить школьников с основными свойствами информации, научить приемам организации информации и планирования деятельности, в частности учебной, при решении поставленных задач;</w:t>
      </w:r>
      <w:r w:rsidRPr="00634A03">
        <w:rPr>
          <w:sz w:val="24"/>
          <w:szCs w:val="24"/>
        </w:rPr>
        <w:br/>
      </w:r>
      <w:r w:rsidRPr="00634A03">
        <w:rPr>
          <w:sz w:val="24"/>
          <w:szCs w:val="24"/>
          <w:shd w:val="clear" w:color="auto" w:fill="FFFFFF"/>
        </w:rPr>
        <w:t>     - дать первоначальное представление о компьютере и современных информационных и коммуникационных технологиях;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</w:t>
      </w:r>
      <w:r w:rsidRPr="00634A03">
        <w:rPr>
          <w:sz w:val="24"/>
          <w:szCs w:val="24"/>
          <w:shd w:val="clear" w:color="auto" w:fill="FFFFFF"/>
        </w:rPr>
        <w:t>- дать представления о современном информационном обществе, информационной безопасности личности и государства.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Изучение курса информатики во втором классе начинается с темы «Человек и информация», при изучении которой внимание ребенка обращается на феномен информации, подчеркивается ее роль в жизни человека. Затем выделяются виды информации по способу восприятия ее человеком, вводятся понятия источника и приемника информации на простых примерах, обсуждается компьютер как инструмент, помогающий человеку работать с информацией.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Содержание второй главы естественно вытекает как «связка» между информацией и компьютером.</w:t>
      </w:r>
    </w:p>
    <w:p w:rsidR="00D13752" w:rsidRPr="00634A03" w:rsidRDefault="00D13752" w:rsidP="00D13752">
      <w:pPr>
        <w:pStyle w:val="31"/>
        <w:shd w:val="clear" w:color="auto" w:fill="auto"/>
        <w:tabs>
          <w:tab w:val="right" w:pos="0"/>
        </w:tabs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Содержание третьей главы формирует понимание и представления школьников о том, что компьютер обрабатывает не информацию (информацию обрабатывает человек), а данные, т. е. закодированную информацию. Дается представление о видах данных (закодированной информации), что очень важно для того, чтобы младшие школьники поняли, почему существуют разные прикладные программы:</w:t>
      </w:r>
      <w:r w:rsidRPr="00634A03">
        <w:rPr>
          <w:sz w:val="24"/>
          <w:szCs w:val="24"/>
        </w:rPr>
        <w:tab/>
        <w:t>текстовые и графические редакторы, электронные таблицы  — для обработки разных типов данных требуются соответствующие программы.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В этой главе начинается серьезный разговор о двоичном кодировании.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Содержание четвертой главы направлено на формирование и развитие понятие документа, на способы его создания, поскольку понимание того, что такое данные для второклассника еще не очень актуально. А вот понятие документа — актуально во всех смыслах, так как дети уже постоянно имеют дело с разными бумажными и электронными документами (со свидетельством о рождении, заявлениями, справками, файлами и пр.).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В третьем классе происходит повторение и развитие учебного материала, пройденного во втором классе. Глава вторая — о действиях с информацией. Школьники через разговор о действиях с информацией готовятся к пониманию понятия информационного процесса. Кульминационным моментом содержания в третьем классе является понятие объекта. Формируется представление об объекте как предмете нашего внимания, т. е. под объектом понимаются не только предметы, но и свойства предметов, процессы, события, понятия, суждения, отношения и т. д. Такой подход позволит уже в начальной школе серьезно рассматривать такие объекты, как «алгоритм», «программа», «исполнитель алгоритма», «модель», «управление» и иные абстрактные понятия" Такой методический прием позволяет младшему школьнику рассуждать о свойствах алгоритма, свойствах «исполнителя алгоритма», свойствах процесса управления и так далее, что составляет содержание курса в четвертом классе.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Уже в третьем классе начинается серьезный разговор о компьютере, как системе, об информационных системах. Содержание четвертого класса — это то, ради чего информатика должна изучаться в школе, и, в частности, в начальной школе: ради формирования и развития понятий о моделировании, модели и процессе управления. Тема управления является важнейшей с точки зрения ФГОС второго поколения, поскольку в начальной школе необходимо научить детей управлять не только компьютером и своим временем, но и собой</w:t>
      </w:r>
    </w:p>
    <w:p w:rsidR="00D13752" w:rsidRPr="00634A03" w:rsidRDefault="00D13752" w:rsidP="00D13752">
      <w:pPr>
        <w:pStyle w:val="24"/>
        <w:shd w:val="clear" w:color="auto" w:fill="auto"/>
        <w:spacing w:before="0" w:after="0" w:line="240" w:lineRule="auto"/>
        <w:ind w:left="-709" w:right="-27" w:firstLine="709"/>
        <w:rPr>
          <w:b w:val="0"/>
          <w:i/>
          <w:sz w:val="24"/>
          <w:szCs w:val="24"/>
        </w:rPr>
      </w:pPr>
      <w:r w:rsidRPr="00634A03">
        <w:rPr>
          <w:b w:val="0"/>
          <w:i/>
          <w:sz w:val="24"/>
          <w:szCs w:val="24"/>
        </w:rPr>
        <w:t>Практическая деятельность учащихся начальной школы на уроках информатики: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proofErr w:type="gramStart"/>
      <w:r w:rsidRPr="00634A03">
        <w:rPr>
          <w:sz w:val="24"/>
          <w:szCs w:val="24"/>
        </w:rPr>
        <w:t>преобразование</w:t>
      </w:r>
      <w:proofErr w:type="gramEnd"/>
      <w:r w:rsidRPr="00634A03">
        <w:rPr>
          <w:sz w:val="24"/>
          <w:szCs w:val="24"/>
        </w:rPr>
        <w:t xml:space="preserve"> одной формы представления информации в другую (текста в схему, текста в числовое выражении, таблицы в текст или схему и т. д.);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описание объекта окружающей действительности по схеме: имя, внешние свойства, действия, функции, отношения;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lastRenderedPageBreak/>
        <w:t xml:space="preserve"> создание текстовой, математической и графической модели объекта окружающего мира;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создание электронной версии текста, рисунка, схемы с ее сохранением на электронном носителе;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сравнение между собой объектов, в том числе объектов информатики (например, сравнение процесса хранения информации и процесса ее передачи, процессов передачи и обработки, процессов моделирования и управления, управляющего объекта и объекта управления и др.);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обмен письменными сообщениями и файлами по электронной почте; осуществление коммуникативного процесса по скайпу; 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поиск данных в сети Интернет (по ключевым словам), анализ и отбор документов, поиск нужной информации в них.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</w:p>
    <w:p w:rsidR="000F3BBB" w:rsidRPr="000F3BBB" w:rsidRDefault="000F3BBB" w:rsidP="000F3BBB">
      <w:pPr>
        <w:ind w:left="780" w:right="180"/>
        <w:contextualSpacing/>
        <w:jc w:val="center"/>
        <w:rPr>
          <w:rFonts w:ascii="Times New Roman" w:hAnsi="Times New Roman" w:cs="Times New Roman"/>
          <w:b/>
        </w:rPr>
      </w:pPr>
      <w:r w:rsidRPr="000F3BBB">
        <w:rPr>
          <w:rFonts w:ascii="Times New Roman" w:hAnsi="Times New Roman" w:cs="Times New Roman"/>
          <w:b/>
        </w:rPr>
        <w:t>2. Планируемые результаты освоения</w:t>
      </w:r>
    </w:p>
    <w:p w:rsidR="000F3BBB" w:rsidRPr="000F3BBB" w:rsidRDefault="000F3BBB" w:rsidP="000F3BBB">
      <w:pPr>
        <w:ind w:left="780" w:right="180"/>
        <w:contextualSpacing/>
        <w:jc w:val="center"/>
        <w:rPr>
          <w:rFonts w:ascii="Times New Roman" w:hAnsi="Times New Roman" w:cs="Times New Roman"/>
          <w:b/>
        </w:rPr>
      </w:pPr>
      <w:r w:rsidRPr="000F3BBB">
        <w:rPr>
          <w:rFonts w:ascii="Times New Roman" w:hAnsi="Times New Roman" w:cs="Times New Roman"/>
          <w:b/>
        </w:rPr>
        <w:t xml:space="preserve"> учебного курса внеурочной деятельности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0"/>
        <w:rPr>
          <w:sz w:val="24"/>
          <w:szCs w:val="24"/>
        </w:rPr>
      </w:pP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С учетом специфики интеграции учебного предмета в образовательный план конкретизируются цели выбранного курса «Информатика» в рамках той или иной образова</w:t>
      </w:r>
      <w:r w:rsidRPr="00634A03">
        <w:rPr>
          <w:sz w:val="24"/>
          <w:szCs w:val="24"/>
        </w:rPr>
        <w:softHyphen/>
        <w:t xml:space="preserve">тельной области для достижения личностных, </w:t>
      </w:r>
      <w:proofErr w:type="spellStart"/>
      <w:r w:rsidRPr="00634A03">
        <w:rPr>
          <w:sz w:val="24"/>
          <w:szCs w:val="24"/>
        </w:rPr>
        <w:t>метапредметных</w:t>
      </w:r>
      <w:proofErr w:type="spellEnd"/>
      <w:r w:rsidRPr="00634A03">
        <w:rPr>
          <w:sz w:val="24"/>
          <w:szCs w:val="24"/>
        </w:rPr>
        <w:t xml:space="preserve"> и предметных результатов.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rStyle w:val="13"/>
          <w:sz w:val="24"/>
          <w:szCs w:val="24"/>
        </w:rPr>
      </w:pPr>
      <w:r w:rsidRPr="00634A03">
        <w:rPr>
          <w:rStyle w:val="13"/>
          <w:sz w:val="24"/>
          <w:szCs w:val="24"/>
        </w:rPr>
        <w:t>Личностные результаты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right="-27" w:firstLine="0"/>
        <w:rPr>
          <w:rStyle w:val="13"/>
          <w:sz w:val="24"/>
          <w:szCs w:val="24"/>
        </w:rPr>
      </w:pPr>
    </w:p>
    <w:p w:rsidR="00D13752" w:rsidRPr="002063D6" w:rsidRDefault="00D13752" w:rsidP="00D13752">
      <w:pPr>
        <w:pStyle w:val="31"/>
        <w:framePr w:w="10585" w:wrap="notBeside" w:vAnchor="text" w:hAnchor="page" w:x="1163" w:y="-6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rStyle w:val="13"/>
          <w:sz w:val="24"/>
          <w:szCs w:val="24"/>
        </w:rPr>
        <w:t xml:space="preserve">        </w:t>
      </w:r>
      <w:r w:rsidRPr="002063D6">
        <w:rPr>
          <w:rStyle w:val="13"/>
          <w:sz w:val="24"/>
          <w:szCs w:val="24"/>
        </w:rPr>
        <w:t>Эти требования достигаются под воздействием применения методики обучения и особых отношений «учитель — ученик»:</w:t>
      </w:r>
    </w:p>
    <w:p w:rsidR="00D13752" w:rsidRPr="002063D6" w:rsidRDefault="00D13752" w:rsidP="00D13752">
      <w:pPr>
        <w:pStyle w:val="31"/>
        <w:framePr w:w="10585" w:wrap="notBeside" w:vAnchor="text" w:hAnchor="page" w:x="1163" w:y="-6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>
        <w:rPr>
          <w:rStyle w:val="13"/>
          <w:sz w:val="24"/>
          <w:szCs w:val="24"/>
        </w:rPr>
        <w:t xml:space="preserve">- </w:t>
      </w:r>
      <w:r w:rsidRPr="002063D6">
        <w:rPr>
          <w:rStyle w:val="13"/>
          <w:sz w:val="24"/>
          <w:szCs w:val="24"/>
        </w:rPr>
        <w:t xml:space="preserve">готовность и способность к саморазвитию, </w:t>
      </w:r>
      <w:proofErr w:type="spellStart"/>
      <w:r w:rsidRPr="002063D6">
        <w:rPr>
          <w:rStyle w:val="13"/>
          <w:sz w:val="24"/>
          <w:szCs w:val="24"/>
        </w:rPr>
        <w:t>сформированность</w:t>
      </w:r>
      <w:proofErr w:type="spellEnd"/>
      <w:r w:rsidRPr="002063D6">
        <w:rPr>
          <w:rStyle w:val="13"/>
          <w:sz w:val="24"/>
          <w:szCs w:val="24"/>
        </w:rPr>
        <w:t xml:space="preserve"> мотивации к обучению и познанию;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0"/>
        <w:rPr>
          <w:sz w:val="24"/>
          <w:szCs w:val="24"/>
        </w:rPr>
      </w:pPr>
      <w:r>
        <w:rPr>
          <w:rStyle w:val="13"/>
          <w:sz w:val="24"/>
          <w:szCs w:val="24"/>
        </w:rPr>
        <w:t xml:space="preserve">- </w:t>
      </w:r>
      <w:r w:rsidRPr="002063D6">
        <w:rPr>
          <w:rStyle w:val="13"/>
          <w:sz w:val="24"/>
          <w:szCs w:val="24"/>
        </w:rPr>
        <w:t>ценностно-смысловые установки обучающихся, отражающие их индивидуально-личностные позиции; социальные компетенции; личностные качества</w:t>
      </w:r>
      <w:r>
        <w:rPr>
          <w:rStyle w:val="13"/>
          <w:sz w:val="24"/>
          <w:szCs w:val="24"/>
        </w:rPr>
        <w:t>.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0"/>
        <w:rPr>
          <w:sz w:val="24"/>
          <w:szCs w:val="24"/>
        </w:rPr>
      </w:pPr>
    </w:p>
    <w:p w:rsidR="00D13752" w:rsidRDefault="00D13752" w:rsidP="00D13752">
      <w:pPr>
        <w:pStyle w:val="31"/>
        <w:framePr w:w="10162" w:wrap="notBeside" w:vAnchor="text" w:hAnchor="page" w:x="1198" w:y="550"/>
        <w:shd w:val="clear" w:color="auto" w:fill="auto"/>
        <w:spacing w:after="0" w:line="240" w:lineRule="auto"/>
        <w:ind w:firstLine="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           </w:t>
      </w:r>
      <w:r w:rsidRPr="002063D6">
        <w:rPr>
          <w:rStyle w:val="13"/>
          <w:sz w:val="24"/>
          <w:szCs w:val="24"/>
        </w:rPr>
        <w:t>Эти требования достигаются при освоении теоретического содержания курса, при решении учебных задач в рабочей тетради и на компьютере, при выполнении проектов во внеурочное время — это освоение УУД: познавательных; регулятивных; коммуникативных;</w:t>
      </w:r>
    </w:p>
    <w:p w:rsidR="00D13752" w:rsidRDefault="00D13752" w:rsidP="00D13752">
      <w:pPr>
        <w:pStyle w:val="31"/>
        <w:framePr w:w="10162" w:wrap="notBeside" w:vAnchor="text" w:hAnchor="page" w:x="1198" w:y="550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>
        <w:rPr>
          <w:rStyle w:val="13"/>
          <w:sz w:val="24"/>
          <w:szCs w:val="24"/>
        </w:rPr>
        <w:t xml:space="preserve">- </w:t>
      </w:r>
      <w:r w:rsidRPr="002063D6">
        <w:rPr>
          <w:rStyle w:val="13"/>
          <w:sz w:val="24"/>
          <w:szCs w:val="24"/>
        </w:rPr>
        <w:t xml:space="preserve">овладение </w:t>
      </w:r>
      <w:proofErr w:type="spellStart"/>
      <w:r w:rsidRPr="002063D6">
        <w:rPr>
          <w:rStyle w:val="13"/>
          <w:sz w:val="24"/>
          <w:szCs w:val="24"/>
        </w:rPr>
        <w:t>межпредметными</w:t>
      </w:r>
      <w:proofErr w:type="spellEnd"/>
      <w:r w:rsidRPr="002063D6">
        <w:rPr>
          <w:rStyle w:val="13"/>
          <w:sz w:val="24"/>
          <w:szCs w:val="24"/>
        </w:rPr>
        <w:t xml:space="preserve"> понятиями (объект, система, действие, алгоритм и др.)</w:t>
      </w:r>
    </w:p>
    <w:p w:rsidR="00D13752" w:rsidRPr="002063D6" w:rsidRDefault="00D13752" w:rsidP="00D13752">
      <w:pPr>
        <w:pStyle w:val="31"/>
        <w:framePr w:w="10162" w:wrap="notBeside" w:vAnchor="text" w:hAnchor="page" w:x="1198" w:y="55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proofErr w:type="spellStart"/>
      <w:r w:rsidRPr="00634A03">
        <w:rPr>
          <w:rStyle w:val="13"/>
          <w:sz w:val="24"/>
          <w:szCs w:val="24"/>
        </w:rPr>
        <w:t>Метапред</w:t>
      </w:r>
      <w:r w:rsidRPr="00634A03">
        <w:rPr>
          <w:rStyle w:val="13"/>
          <w:sz w:val="24"/>
          <w:szCs w:val="24"/>
        </w:rPr>
        <w:softHyphen/>
        <w:t>метные</w:t>
      </w:r>
      <w:proofErr w:type="spellEnd"/>
      <w:r w:rsidRPr="00634A03">
        <w:rPr>
          <w:rStyle w:val="13"/>
          <w:sz w:val="24"/>
          <w:szCs w:val="24"/>
        </w:rPr>
        <w:t xml:space="preserve"> результаты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П</w:t>
      </w:r>
      <w:r w:rsidRPr="002063D6">
        <w:rPr>
          <w:rStyle w:val="13"/>
          <w:sz w:val="24"/>
          <w:szCs w:val="24"/>
        </w:rPr>
        <w:t>редметные результаты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rStyle w:val="13"/>
          <w:sz w:val="24"/>
          <w:szCs w:val="24"/>
        </w:rPr>
      </w:pP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2063D6">
        <w:rPr>
          <w:rStyle w:val="13"/>
          <w:sz w:val="24"/>
          <w:szCs w:val="24"/>
        </w:rPr>
        <w:t xml:space="preserve">Эти требования достигаются при освоении теоретического содержания курса, при решении учебных задач в рабочей тетради и на компьютере, при выполнении заданий </w:t>
      </w:r>
      <w:r>
        <w:rPr>
          <w:rStyle w:val="13"/>
          <w:sz w:val="24"/>
          <w:szCs w:val="24"/>
        </w:rPr>
        <w:t>и проектов во внеурочное время.</w:t>
      </w:r>
    </w:p>
    <w:p w:rsidR="00D13752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>С точки зрения достижения планируемых результатов обучения наиболее ценными являются следующие компетенции, отраженные в содержании курса: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наблюдать за объектами окружающего мира; </w:t>
      </w:r>
      <w:r w:rsidRPr="00634A03">
        <w:rPr>
          <w:rStyle w:val="af6"/>
          <w:rFonts w:eastAsiaTheme="majorEastAsia"/>
          <w:sz w:val="24"/>
          <w:szCs w:val="24"/>
        </w:rPr>
        <w:t xml:space="preserve">обнаруживать изменения, </w:t>
      </w:r>
      <w:r w:rsidRPr="00634A03">
        <w:rPr>
          <w:sz w:val="24"/>
          <w:szCs w:val="24"/>
        </w:rPr>
        <w:t xml:space="preserve">происходящие с объектом, и учиться устно и письменно описывать объекты по результатам </w:t>
      </w:r>
      <w:r w:rsidRPr="00634A03">
        <w:rPr>
          <w:rStyle w:val="af6"/>
          <w:rFonts w:eastAsiaTheme="majorEastAsia"/>
          <w:sz w:val="24"/>
          <w:szCs w:val="24"/>
        </w:rPr>
        <w:t>наблюдений, опытов, работы с информацией;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соотносить результаты наблюдения </w:t>
      </w:r>
      <w:r w:rsidRPr="00634A03">
        <w:rPr>
          <w:rStyle w:val="af6"/>
          <w:rFonts w:eastAsiaTheme="majorEastAsia"/>
          <w:sz w:val="24"/>
          <w:szCs w:val="24"/>
        </w:rPr>
        <w:t>с целью,</w:t>
      </w:r>
      <w:r w:rsidRPr="00634A03">
        <w:rPr>
          <w:sz w:val="24"/>
          <w:szCs w:val="24"/>
        </w:rPr>
        <w:t xml:space="preserve"> соотносить результаты проведения опыта с целью, т. е. получать ответ на вопрос «Удалось ли достичь поставленной цели? »;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устно и письменно представлять информацию о наблюдаемом объекте, т. е. создавать текстовую или графическую модель наблюдаемого объекта с помощью ком</w:t>
      </w:r>
      <w:r w:rsidRPr="00634A03">
        <w:rPr>
          <w:sz w:val="24"/>
          <w:szCs w:val="24"/>
        </w:rPr>
        <w:softHyphen/>
        <w:t>пьютера с использованием текстового или графического редактора;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right="-27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понимать, что освоение собственно информационных технологий (текстового и графического редакторов) является не самоцелью, а способом деятельности в интег</w:t>
      </w:r>
      <w:r w:rsidRPr="00634A03">
        <w:rPr>
          <w:sz w:val="24"/>
          <w:szCs w:val="24"/>
        </w:rPr>
        <w:softHyphen/>
        <w:t xml:space="preserve">ративном </w:t>
      </w:r>
      <w:r w:rsidRPr="00634A03">
        <w:rPr>
          <w:sz w:val="24"/>
          <w:szCs w:val="24"/>
        </w:rPr>
        <w:lastRenderedPageBreak/>
        <w:t xml:space="preserve">процессе познания и описания (под описанием понимается создание </w:t>
      </w:r>
      <w:r w:rsidRPr="00634A03">
        <w:rPr>
          <w:rStyle w:val="af6"/>
          <w:rFonts w:eastAsiaTheme="majorEastAsia"/>
          <w:sz w:val="24"/>
          <w:szCs w:val="24"/>
        </w:rPr>
        <w:t>информационной модели</w:t>
      </w:r>
      <w:r w:rsidRPr="00634A03">
        <w:rPr>
          <w:sz w:val="24"/>
          <w:szCs w:val="24"/>
        </w:rPr>
        <w:t xml:space="preserve"> текста, рисунка и др.);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</w:t>
      </w:r>
      <w:proofErr w:type="gramStart"/>
      <w:r w:rsidRPr="00634A03">
        <w:rPr>
          <w:sz w:val="24"/>
          <w:szCs w:val="24"/>
        </w:rPr>
        <w:t>выявлять</w:t>
      </w:r>
      <w:proofErr w:type="gramEnd"/>
      <w:r w:rsidRPr="00634A03">
        <w:rPr>
          <w:sz w:val="24"/>
          <w:szCs w:val="24"/>
        </w:rPr>
        <w:t xml:space="preserve"> отдельные </w:t>
      </w:r>
      <w:r w:rsidRPr="00634A03">
        <w:rPr>
          <w:rStyle w:val="af6"/>
          <w:rFonts w:eastAsiaTheme="majorEastAsia"/>
          <w:sz w:val="24"/>
          <w:szCs w:val="24"/>
        </w:rPr>
        <w:t>признаки,</w:t>
      </w:r>
      <w:r w:rsidRPr="00634A03">
        <w:rPr>
          <w:sz w:val="24"/>
          <w:szCs w:val="24"/>
        </w:rPr>
        <w:t xml:space="preserve"> характерные для сопоставляемых объектов; в процессе </w:t>
      </w:r>
      <w:r w:rsidRPr="00634A03">
        <w:rPr>
          <w:rStyle w:val="af6"/>
          <w:rFonts w:eastAsiaTheme="majorEastAsia"/>
          <w:sz w:val="24"/>
          <w:szCs w:val="24"/>
        </w:rPr>
        <w:t>информационного моделирования</w:t>
      </w:r>
      <w:r w:rsidRPr="00634A03">
        <w:rPr>
          <w:sz w:val="24"/>
          <w:szCs w:val="24"/>
        </w:rPr>
        <w:t xml:space="preserve"> и </w:t>
      </w:r>
      <w:r w:rsidRPr="00634A03">
        <w:rPr>
          <w:rStyle w:val="af6"/>
          <w:rFonts w:eastAsiaTheme="majorEastAsia"/>
          <w:sz w:val="24"/>
          <w:szCs w:val="24"/>
        </w:rPr>
        <w:t>сравнения</w:t>
      </w:r>
      <w:r w:rsidRPr="00634A03">
        <w:rPr>
          <w:sz w:val="24"/>
          <w:szCs w:val="24"/>
        </w:rPr>
        <w:t xml:space="preserve"> объектов анализировать резуль</w:t>
      </w:r>
      <w:r w:rsidRPr="00634A03">
        <w:rPr>
          <w:sz w:val="24"/>
          <w:szCs w:val="24"/>
        </w:rPr>
        <w:softHyphen/>
        <w:t xml:space="preserve">таты сравнения (ответы на вопросы «Чем похожи?», «Чем не похожи?»); объединять предметы по </w:t>
      </w:r>
      <w:r w:rsidRPr="00634A03">
        <w:rPr>
          <w:rStyle w:val="af6"/>
          <w:rFonts w:eastAsiaTheme="majorEastAsia"/>
          <w:sz w:val="24"/>
          <w:szCs w:val="24"/>
        </w:rPr>
        <w:t>общему признаку</w:t>
      </w:r>
      <w:r w:rsidRPr="00634A03">
        <w:rPr>
          <w:sz w:val="24"/>
          <w:szCs w:val="24"/>
        </w:rPr>
        <w:t xml:space="preserve"> (что лишнее, кто лишний, такие же, как..., такой же, как...), различать </w:t>
      </w:r>
      <w:r w:rsidRPr="00634A03">
        <w:rPr>
          <w:rStyle w:val="af6"/>
          <w:rFonts w:eastAsiaTheme="majorEastAsia"/>
          <w:sz w:val="24"/>
          <w:szCs w:val="24"/>
        </w:rPr>
        <w:t>целое и часть.</w:t>
      </w:r>
      <w:r w:rsidRPr="00634A03">
        <w:rPr>
          <w:sz w:val="24"/>
          <w:szCs w:val="24"/>
        </w:rPr>
        <w:t xml:space="preserve"> Создание информационной модели может сопровождаться про</w:t>
      </w:r>
      <w:r w:rsidRPr="00634A03">
        <w:rPr>
          <w:sz w:val="24"/>
          <w:szCs w:val="24"/>
        </w:rPr>
        <w:softHyphen/>
        <w:t xml:space="preserve">ведением простейших </w:t>
      </w:r>
      <w:r w:rsidRPr="00634A03">
        <w:rPr>
          <w:rStyle w:val="af6"/>
          <w:rFonts w:eastAsiaTheme="majorEastAsia"/>
          <w:sz w:val="24"/>
          <w:szCs w:val="24"/>
        </w:rPr>
        <w:t>измерений</w:t>
      </w:r>
      <w:r w:rsidRPr="00634A03">
        <w:rPr>
          <w:sz w:val="24"/>
          <w:szCs w:val="24"/>
        </w:rPr>
        <w:t xml:space="preserve"> разными способами. В процессе познания свойств изучаемых объектов осуществляется сложная мыслительная деятельность с использованием уже готовых </w:t>
      </w:r>
      <w:r w:rsidRPr="00634A03">
        <w:rPr>
          <w:rStyle w:val="af6"/>
          <w:rFonts w:eastAsiaTheme="majorEastAsia"/>
          <w:sz w:val="24"/>
          <w:szCs w:val="24"/>
        </w:rPr>
        <w:t>предметных, знаковых и графических моделей;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 решать творческие задачи на уровне комбинаций, преобразования, анализа информации при выполнении упражнений на компьютере и компьютерных проектов;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rStyle w:val="af6"/>
          <w:rFonts w:eastAsiaTheme="majorEastAsia"/>
          <w:i w:val="0"/>
          <w:iCs w:val="0"/>
          <w:sz w:val="24"/>
          <w:szCs w:val="24"/>
        </w:rPr>
      </w:pPr>
      <w:r w:rsidRPr="00634A03">
        <w:rPr>
          <w:sz w:val="24"/>
          <w:szCs w:val="24"/>
        </w:rPr>
        <w:t xml:space="preserve">самостоятельно </w:t>
      </w:r>
      <w:r w:rsidRPr="00634A03">
        <w:rPr>
          <w:rStyle w:val="af7"/>
          <w:sz w:val="24"/>
          <w:szCs w:val="24"/>
        </w:rPr>
        <w:t xml:space="preserve">составлять </w:t>
      </w:r>
      <w:r>
        <w:rPr>
          <w:rStyle w:val="af7"/>
          <w:sz w:val="24"/>
          <w:szCs w:val="24"/>
        </w:rPr>
        <w:t xml:space="preserve"> </w:t>
      </w:r>
      <w:r w:rsidRPr="00634A03">
        <w:rPr>
          <w:rStyle w:val="af6"/>
          <w:rFonts w:eastAsiaTheme="majorEastAsia"/>
          <w:sz w:val="24"/>
          <w:szCs w:val="24"/>
        </w:rPr>
        <w:t>план действий</w:t>
      </w:r>
      <w:r w:rsidRPr="00634A03">
        <w:rPr>
          <w:sz w:val="24"/>
          <w:szCs w:val="24"/>
        </w:rPr>
        <w:t xml:space="preserve"> (замысел), проявлять оригинальность при решении творческой конструкторской задачи, создавать творческие работы (сообщения, небольшие сочинения, графические работы), разыгрывать воображаемые ситуации, создавая простейшие мультимедийные объекты и презентации, применять простейшие </w:t>
      </w:r>
      <w:r w:rsidRPr="00634A03">
        <w:rPr>
          <w:rStyle w:val="af6"/>
          <w:rFonts w:eastAsiaTheme="majorEastAsia"/>
          <w:sz w:val="24"/>
          <w:szCs w:val="24"/>
        </w:rPr>
        <w:t>логические выражения</w:t>
      </w:r>
      <w:r w:rsidRPr="00634A03">
        <w:rPr>
          <w:sz w:val="24"/>
          <w:szCs w:val="24"/>
        </w:rPr>
        <w:t xml:space="preserve"> типа: «...и/или...», «если... то...», «не только, но и...» и давать элементарное обоснование высказанного </w:t>
      </w:r>
      <w:r w:rsidRPr="00634A03">
        <w:rPr>
          <w:rStyle w:val="af6"/>
          <w:rFonts w:eastAsiaTheme="majorEastAsia"/>
          <w:sz w:val="24"/>
          <w:szCs w:val="24"/>
        </w:rPr>
        <w:t>суждения;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sz w:val="24"/>
          <w:szCs w:val="24"/>
        </w:rPr>
      </w:pPr>
      <w:r w:rsidRPr="00634A03">
        <w:rPr>
          <w:sz w:val="24"/>
          <w:szCs w:val="24"/>
        </w:rPr>
        <w:t xml:space="preserve">овладевать </w:t>
      </w:r>
      <w:r w:rsidRPr="00634A03">
        <w:rPr>
          <w:rStyle w:val="af7"/>
          <w:sz w:val="24"/>
          <w:szCs w:val="24"/>
        </w:rPr>
        <w:t xml:space="preserve">первоначальными умениями </w:t>
      </w:r>
      <w:r w:rsidRPr="00634A03">
        <w:rPr>
          <w:rStyle w:val="af6"/>
          <w:rFonts w:eastAsiaTheme="majorEastAsia"/>
          <w:sz w:val="24"/>
          <w:szCs w:val="24"/>
        </w:rPr>
        <w:t>передачи, поиска, преобразования, хранения информации, использования компьютера;</w:t>
      </w:r>
      <w:r w:rsidRPr="00634A03">
        <w:rPr>
          <w:sz w:val="24"/>
          <w:szCs w:val="24"/>
        </w:rPr>
        <w:t xml:space="preserve"> при выполнении интерактивных компьютерных заданий и развивающих упражнений — поиском (проверкой) необходимой информации в интерактивном компьютерном </w:t>
      </w:r>
      <w:r w:rsidRPr="00634A03">
        <w:rPr>
          <w:rStyle w:val="af6"/>
          <w:rFonts w:eastAsiaTheme="majorEastAsia"/>
          <w:sz w:val="24"/>
          <w:szCs w:val="24"/>
        </w:rPr>
        <w:t xml:space="preserve">словаре, электронном каталоге библиотеки. </w:t>
      </w:r>
      <w:r w:rsidRPr="00634A03">
        <w:rPr>
          <w:sz w:val="24"/>
          <w:szCs w:val="24"/>
        </w:rPr>
        <w:t xml:space="preserve">Одновременно происходит овладение различными способами представления информации, в том числе в </w:t>
      </w:r>
      <w:r w:rsidRPr="00634A03">
        <w:rPr>
          <w:rStyle w:val="af6"/>
          <w:rFonts w:eastAsiaTheme="majorEastAsia"/>
          <w:sz w:val="24"/>
          <w:szCs w:val="24"/>
        </w:rPr>
        <w:t>табличном виде, упорядочения</w:t>
      </w:r>
      <w:r w:rsidRPr="00634A03">
        <w:rPr>
          <w:sz w:val="24"/>
          <w:szCs w:val="24"/>
        </w:rPr>
        <w:t xml:space="preserve"> информации по алфавиту и числовым параметрам (возрастанию и убыванию);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sz w:val="24"/>
          <w:szCs w:val="24"/>
        </w:rPr>
      </w:pPr>
      <w:r w:rsidRPr="00634A03">
        <w:rPr>
          <w:rStyle w:val="af7"/>
          <w:sz w:val="24"/>
          <w:szCs w:val="24"/>
        </w:rPr>
        <w:t xml:space="preserve">получать опыт организации своей деятельности, </w:t>
      </w:r>
      <w:r w:rsidRPr="00634A03">
        <w:rPr>
          <w:sz w:val="24"/>
          <w:szCs w:val="24"/>
        </w:rPr>
        <w:t>выполняя специально разработанные для этого интерактивные задания. Это задания, предусматривающие вы</w:t>
      </w:r>
      <w:r w:rsidRPr="00634A03">
        <w:rPr>
          <w:sz w:val="24"/>
          <w:szCs w:val="24"/>
        </w:rPr>
        <w:softHyphen/>
        <w:t xml:space="preserve">полнение инструкций, точное следование образцу и простейшим </w:t>
      </w:r>
      <w:r w:rsidRPr="00634A03">
        <w:rPr>
          <w:rStyle w:val="af6"/>
          <w:rFonts w:eastAsiaTheme="majorEastAsia"/>
          <w:sz w:val="24"/>
          <w:szCs w:val="24"/>
        </w:rPr>
        <w:t xml:space="preserve">алгоритмам, </w:t>
      </w:r>
      <w:r w:rsidRPr="00634A03">
        <w:rPr>
          <w:sz w:val="24"/>
          <w:szCs w:val="24"/>
        </w:rPr>
        <w:t>самостоятельное установление последовательности действий при выполнении интерак</w:t>
      </w:r>
      <w:r w:rsidRPr="00634A03">
        <w:rPr>
          <w:sz w:val="24"/>
          <w:szCs w:val="24"/>
        </w:rPr>
        <w:softHyphen/>
        <w:t>тивной учебной задачи, когда требуется ответ на вопрос «В какой последовательности следует это делать, чтобы достичь цели? »;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rStyle w:val="af6"/>
          <w:rFonts w:eastAsiaTheme="majorEastAsia"/>
          <w:i w:val="0"/>
          <w:iCs w:val="0"/>
          <w:sz w:val="24"/>
          <w:szCs w:val="24"/>
        </w:rPr>
      </w:pPr>
      <w:r w:rsidRPr="00634A03">
        <w:rPr>
          <w:sz w:val="24"/>
          <w:szCs w:val="24"/>
        </w:rPr>
        <w:t xml:space="preserve">получать </w:t>
      </w:r>
      <w:r w:rsidRPr="00634A03">
        <w:rPr>
          <w:rStyle w:val="af7"/>
          <w:sz w:val="24"/>
          <w:szCs w:val="24"/>
        </w:rPr>
        <w:t xml:space="preserve">опыт </w:t>
      </w:r>
      <w:r w:rsidRPr="00634A03">
        <w:rPr>
          <w:sz w:val="24"/>
          <w:szCs w:val="24"/>
        </w:rPr>
        <w:t xml:space="preserve">рефлексивной деятельности, выполняя особый класс упражнений и интерактивных заданий. Это происходит при определении способов </w:t>
      </w:r>
      <w:r w:rsidRPr="00634A03">
        <w:rPr>
          <w:rStyle w:val="af6"/>
          <w:rFonts w:eastAsiaTheme="majorEastAsia"/>
          <w:sz w:val="24"/>
          <w:szCs w:val="24"/>
        </w:rPr>
        <w:t>контроля и оценки собственной деятельности</w:t>
      </w:r>
      <w:r w:rsidRPr="00634A03">
        <w:rPr>
          <w:sz w:val="24"/>
          <w:szCs w:val="24"/>
        </w:rPr>
        <w:t xml:space="preserve"> (ответы на вопросы «Такой ли получен результат?», «Правильно ли я делаю это?»), </w:t>
      </w:r>
      <w:r w:rsidRPr="00634A03">
        <w:rPr>
          <w:rStyle w:val="af6"/>
          <w:rFonts w:eastAsiaTheme="majorEastAsia"/>
          <w:sz w:val="24"/>
          <w:szCs w:val="24"/>
        </w:rPr>
        <w:t>нахождении ошибок</w:t>
      </w:r>
      <w:r w:rsidRPr="00634A03">
        <w:rPr>
          <w:sz w:val="24"/>
          <w:szCs w:val="24"/>
        </w:rPr>
        <w:t xml:space="preserve"> в ходе выполнения упраж</w:t>
      </w:r>
      <w:r w:rsidRPr="00634A03">
        <w:rPr>
          <w:sz w:val="24"/>
          <w:szCs w:val="24"/>
        </w:rPr>
        <w:softHyphen/>
        <w:t xml:space="preserve">нения и их </w:t>
      </w:r>
      <w:r w:rsidRPr="00634A03">
        <w:rPr>
          <w:rStyle w:val="af6"/>
          <w:rFonts w:eastAsiaTheme="majorEastAsia"/>
          <w:sz w:val="24"/>
          <w:szCs w:val="24"/>
        </w:rPr>
        <w:t>исправлении;</w:t>
      </w:r>
    </w:p>
    <w:p w:rsidR="00D13752" w:rsidRPr="00634A03" w:rsidRDefault="00D13752" w:rsidP="00D13752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-709" w:firstLine="709"/>
        <w:rPr>
          <w:sz w:val="24"/>
          <w:szCs w:val="24"/>
        </w:rPr>
      </w:pPr>
      <w:r w:rsidRPr="00634A03">
        <w:rPr>
          <w:rStyle w:val="af7"/>
          <w:sz w:val="24"/>
          <w:szCs w:val="24"/>
        </w:rPr>
        <w:t xml:space="preserve">приобретать опыт сотрудничества </w:t>
      </w:r>
      <w:r w:rsidRPr="00634A03">
        <w:rPr>
          <w:sz w:val="24"/>
          <w:szCs w:val="24"/>
        </w:rPr>
        <w:t>при выполнении групповых компьютерных проектов: уметь договариваться, распределять работу между членами группы, оценивать свой личный вклад и общий результат деятельности.</w:t>
      </w:r>
    </w:p>
    <w:p w:rsidR="00D13752" w:rsidRPr="00634A03" w:rsidRDefault="00D13752" w:rsidP="00D13752">
      <w:pPr>
        <w:pStyle w:val="31"/>
        <w:shd w:val="clear" w:color="auto" w:fill="auto"/>
        <w:spacing w:after="0" w:line="240" w:lineRule="auto"/>
        <w:ind w:left="-709" w:firstLine="709"/>
        <w:rPr>
          <w:sz w:val="24"/>
          <w:szCs w:val="24"/>
        </w:rPr>
      </w:pPr>
      <w:bookmarkStart w:id="0" w:name="bookmark9"/>
    </w:p>
    <w:p w:rsidR="000F3BBB" w:rsidRPr="00267917" w:rsidRDefault="000F3BBB" w:rsidP="000F3BBB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  <w:r>
        <w:rPr>
          <w:b/>
        </w:rPr>
        <w:t>3.</w:t>
      </w:r>
      <w:r w:rsidR="00D13752">
        <w:rPr>
          <w:b/>
        </w:rPr>
        <w:t xml:space="preserve"> </w:t>
      </w:r>
      <w:r w:rsidRPr="00267917">
        <w:rPr>
          <w:rStyle w:val="c5c15"/>
          <w:rFonts w:eastAsiaTheme="majorEastAsia"/>
          <w:b/>
          <w:bCs/>
        </w:rPr>
        <w:t xml:space="preserve"> </w:t>
      </w:r>
      <w:r w:rsidR="00C5299E">
        <w:rPr>
          <w:rStyle w:val="c5c15"/>
          <w:rFonts w:eastAsiaTheme="majorEastAsia"/>
          <w:b/>
          <w:bCs/>
        </w:rPr>
        <w:t>Календарно -т</w:t>
      </w:r>
      <w:r w:rsidRPr="00267917">
        <w:rPr>
          <w:rStyle w:val="c5c15"/>
          <w:rFonts w:eastAsiaTheme="majorEastAsia"/>
          <w:b/>
          <w:bCs/>
        </w:rPr>
        <w:t xml:space="preserve">ематическое планирование </w:t>
      </w:r>
    </w:p>
    <w:p w:rsidR="00D13752" w:rsidRDefault="00D13752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center"/>
        <w:rPr>
          <w:sz w:val="24"/>
          <w:szCs w:val="24"/>
        </w:rPr>
      </w:pPr>
      <w:bookmarkStart w:id="1" w:name="bookmark10"/>
      <w:bookmarkEnd w:id="0"/>
      <w:r w:rsidRPr="00634A03">
        <w:rPr>
          <w:sz w:val="24"/>
          <w:szCs w:val="24"/>
        </w:rPr>
        <w:t xml:space="preserve">3 </w:t>
      </w:r>
      <w:proofErr w:type="gramStart"/>
      <w:r w:rsidRPr="00634A03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634A03">
        <w:rPr>
          <w:sz w:val="24"/>
          <w:szCs w:val="24"/>
        </w:rPr>
        <w:t xml:space="preserve"> (</w:t>
      </w:r>
      <w:proofErr w:type="gramEnd"/>
      <w:r w:rsidRPr="00634A03">
        <w:rPr>
          <w:sz w:val="24"/>
          <w:szCs w:val="24"/>
        </w:rPr>
        <w:t>1 час в неделю)</w:t>
      </w:r>
      <w:bookmarkEnd w:id="1"/>
    </w:p>
    <w:p w:rsidR="000F3BBB" w:rsidRDefault="000F3BBB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center"/>
        <w:rPr>
          <w:sz w:val="24"/>
          <w:szCs w:val="24"/>
        </w:rPr>
      </w:pPr>
    </w:p>
    <w:tbl>
      <w:tblPr>
        <w:tblW w:w="935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686"/>
        <w:gridCol w:w="992"/>
        <w:gridCol w:w="1417"/>
        <w:gridCol w:w="2127"/>
      </w:tblGrid>
      <w:tr w:rsidR="000F3BBB" w:rsidTr="00F27EF7">
        <w:trPr>
          <w:trHeight w:hRule="exact" w:val="6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№п/п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 w:rsidRPr="00267917">
              <w:rPr>
                <w:rFonts w:eastAsia="Calibri"/>
                <w:lang w:eastAsia="ar-SA"/>
              </w:rPr>
              <w:t>ЭОР/ЦОР</w:t>
            </w:r>
          </w:p>
        </w:tc>
      </w:tr>
      <w:tr w:rsidR="000F3BBB" w:rsidRPr="00E20CC4" w:rsidTr="00F27EF7">
        <w:trPr>
          <w:trHeight w:hRule="exact"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1. Информация, человек и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E20CC4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E20CC4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E20CC4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i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1. Человек и информация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8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8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2. Источники и приемники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Диалог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9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3. Носители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0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4.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1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7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5-6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Работа со словарем, контрольная, 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Диалог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12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2. Действия с информацией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5. Получение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3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6. Представление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4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7. Кодирование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5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8. Кодирование и шифрование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16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9. Хранение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7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9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12-13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10. Обработка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18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19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20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3. Мир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17-18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§11. Объект, его имя и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21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18-19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12. Функции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22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8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13. Отношения между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23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14. Характеристика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24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7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15. Документ и данные об объекте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25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9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23 .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Повторение, 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26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27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4. Компьютер, системы и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7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16. Компьютер — это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28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6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17. Системные программы и 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29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7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§ 17. Системные программы и 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30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7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063D6">
              <w:rPr>
                <w:rStyle w:val="13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§ 18. Файловая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31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063D6">
              <w:rPr>
                <w:rStyle w:val="13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§ 18. Файловая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32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063D6">
              <w:rPr>
                <w:rStyle w:val="13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4A03">
              <w:rPr>
                <w:rStyle w:val="13"/>
                <w:rFonts w:eastAsia="Courier New"/>
                <w:sz w:val="24"/>
                <w:szCs w:val="24"/>
              </w:rPr>
              <w:t>§ 19. Компьютерные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33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0F3BBB" w:rsidRPr="002063D6" w:rsidTr="00F27EF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063D6">
              <w:rPr>
                <w:rStyle w:val="13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4A03">
              <w:rPr>
                <w:rStyle w:val="13"/>
                <w:rFonts w:eastAsia="Courier New"/>
                <w:sz w:val="24"/>
                <w:szCs w:val="24"/>
              </w:rPr>
              <w:t>§ 20. Информационные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34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9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063D6">
              <w:rPr>
                <w:rStyle w:val="13"/>
                <w:sz w:val="24"/>
                <w:szCs w:val="24"/>
              </w:rPr>
              <w:t>33-34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4A03">
              <w:rPr>
                <w:rStyle w:val="13"/>
                <w:rFonts w:eastAsia="Courier New"/>
                <w:sz w:val="24"/>
                <w:szCs w:val="24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Круглый стол</w:t>
            </w:r>
          </w:p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bidi="en-US"/>
              </w:rPr>
            </w:pPr>
            <w:hyperlink r:id="rId35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http://school-collecti.on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0F3BBB" w:rsidRPr="002063D6" w:rsidTr="00F27EF7">
        <w:trPr>
          <w:trHeight w:hRule="exact"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BBB" w:rsidRPr="00634A03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BBB" w:rsidRPr="002063D6" w:rsidRDefault="000F3BBB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</w:tbl>
    <w:p w:rsidR="000F3BBB" w:rsidRDefault="000F3BBB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center"/>
        <w:rPr>
          <w:sz w:val="24"/>
          <w:szCs w:val="24"/>
        </w:rPr>
      </w:pPr>
    </w:p>
    <w:p w:rsidR="00D13752" w:rsidRDefault="00D13752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both"/>
        <w:rPr>
          <w:sz w:val="24"/>
          <w:szCs w:val="24"/>
        </w:rPr>
      </w:pPr>
    </w:p>
    <w:p w:rsidR="00D13752" w:rsidRPr="00634A03" w:rsidRDefault="00D13752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both"/>
        <w:rPr>
          <w:sz w:val="24"/>
          <w:szCs w:val="24"/>
        </w:rPr>
      </w:pPr>
    </w:p>
    <w:p w:rsidR="00D13752" w:rsidRPr="00634A03" w:rsidRDefault="00D13752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center"/>
        <w:rPr>
          <w:sz w:val="24"/>
          <w:szCs w:val="24"/>
        </w:rPr>
      </w:pPr>
      <w:bookmarkStart w:id="2" w:name="bookmark11"/>
      <w:r w:rsidRPr="00634A03">
        <w:rPr>
          <w:sz w:val="24"/>
          <w:szCs w:val="24"/>
        </w:rPr>
        <w:t xml:space="preserve"> 4 класс</w:t>
      </w:r>
      <w:r>
        <w:rPr>
          <w:sz w:val="24"/>
          <w:szCs w:val="24"/>
        </w:rPr>
        <w:t xml:space="preserve"> </w:t>
      </w:r>
      <w:r w:rsidRPr="00634A03">
        <w:rPr>
          <w:sz w:val="24"/>
          <w:szCs w:val="24"/>
        </w:rPr>
        <w:t xml:space="preserve"> (1 час в неделю)</w:t>
      </w:r>
      <w:bookmarkEnd w:id="2"/>
    </w:p>
    <w:p w:rsidR="00D13752" w:rsidRPr="00634A03" w:rsidRDefault="00D13752" w:rsidP="00D13752">
      <w:pPr>
        <w:pStyle w:val="26"/>
        <w:keepNext/>
        <w:keepLines/>
        <w:shd w:val="clear" w:color="auto" w:fill="auto"/>
        <w:spacing w:after="0" w:line="240" w:lineRule="auto"/>
        <w:ind w:left="-709" w:firstLine="709"/>
        <w:jc w:val="both"/>
        <w:rPr>
          <w:sz w:val="24"/>
          <w:szCs w:val="24"/>
        </w:rPr>
      </w:pPr>
    </w:p>
    <w:tbl>
      <w:tblPr>
        <w:tblW w:w="935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686"/>
        <w:gridCol w:w="992"/>
        <w:gridCol w:w="1417"/>
        <w:gridCol w:w="2127"/>
      </w:tblGrid>
      <w:tr w:rsidR="00F27EF7" w:rsidRPr="002063D6" w:rsidTr="00F27EF7">
        <w:trPr>
          <w:trHeight w:hRule="exact" w:val="7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№п/п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Форма занятия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 w:rsidRPr="00267917">
              <w:rPr>
                <w:rFonts w:eastAsia="Calibri"/>
                <w:lang w:eastAsia="ar-SA"/>
              </w:rPr>
              <w:t>ЭОР/ЦОР</w:t>
            </w:r>
          </w:p>
        </w:tc>
      </w:tr>
      <w:tr w:rsidR="00F27EF7" w:rsidRPr="002063D6" w:rsidTr="00F27EF7">
        <w:trPr>
          <w:trHeight w:hRule="exact" w:val="4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1. Повторение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1. Человек в мире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36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2- Действия с данными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37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3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3. Объект и его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38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4. Отношения между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5. Компьютер как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39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Повторение, компьютерный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0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3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 xml:space="preserve">Работа со словарем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1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6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 xml:space="preserve">Г лава </w:t>
            </w:r>
            <w:r w:rsidRPr="002063D6">
              <w:rPr>
                <w:rStyle w:val="12pt"/>
                <w:rFonts w:eastAsiaTheme="majorEastAsia"/>
              </w:rPr>
              <w:t xml:space="preserve">2. </w:t>
            </w:r>
            <w:r w:rsidRPr="002063D6">
              <w:rPr>
                <w:rStyle w:val="13"/>
                <w:sz w:val="24"/>
                <w:szCs w:val="24"/>
              </w:rPr>
              <w:t>Суждение, умозаключение, понятие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6. Мир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2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7. Деление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7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8. Обобщение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3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7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9. Отношения между понятиями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4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10. Понятия «истина» и «ложь»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5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7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§11. 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4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12. Умозаключение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6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Повторение, компьютерный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Беседа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7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 xml:space="preserve">Работа со словарем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8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3. Мир моделей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49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8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13. Модель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14. Текстовая и графическая модели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0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15. Алгоритм как модель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1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7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16. Формы записи алгоритмов. Виды алгоритмов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2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17. Исполнитель алгоритма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18. Компьютер как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3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Повторение, 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15027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4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Компьютерный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5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Глава 4.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19. Кто кем и зачем управляет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6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6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20. Управляющий объект и объект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7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21. Цель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8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6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22. Управляющее воздействие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59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23. Средство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 xml:space="preserve">Урок – игра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60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24. Результат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Беседа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61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6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§ 25. Современные средства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727D7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F27EF7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62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7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3D6">
              <w:rPr>
                <w:rStyle w:val="13"/>
                <w:sz w:val="24"/>
                <w:szCs w:val="24"/>
              </w:rPr>
              <w:t>32</w:t>
            </w:r>
            <w:r>
              <w:rPr>
                <w:rStyle w:val="13"/>
                <w:sz w:val="24"/>
                <w:szCs w:val="24"/>
              </w:rPr>
              <w:t>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rFonts w:eastAsia="Courier New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Беседа</w:t>
            </w:r>
            <w:r>
              <w:rPr>
                <w:rStyle w:val="13"/>
                <w:rFonts w:eastAsia="Courier New"/>
                <w:sz w:val="24"/>
                <w:szCs w:val="24"/>
              </w:rPr>
              <w:t xml:space="preserve"> </w:t>
            </w:r>
          </w:p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</w:rPr>
              <w:t>Урок –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DD412D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hyperlink r:id="rId63" w:history="1">
              <w:r w:rsidR="00F27EF7" w:rsidRPr="007C1EEB">
                <w:rPr>
                  <w:rStyle w:val="af4"/>
                  <w:rFonts w:eastAsiaTheme="majorEastAsia"/>
                  <w:sz w:val="24"/>
                  <w:szCs w:val="24"/>
                </w:rPr>
                <w:t>http://metodist</w:t>
              </w:r>
              <w:r w:rsidR="00F27EF7" w:rsidRPr="007C1EEB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r w:rsidR="00F27EF7" w:rsidRPr="007C1EEB">
                <w:rPr>
                  <w:rStyle w:val="af4"/>
                  <w:sz w:val="24"/>
                  <w:szCs w:val="24"/>
                  <w:lang w:val="en-US" w:bidi="en-US"/>
                </w:rPr>
                <w:t>lit</w:t>
              </w:r>
            </w:hyperlink>
          </w:p>
        </w:tc>
      </w:tr>
      <w:tr w:rsidR="00F27EF7" w:rsidRPr="002063D6" w:rsidTr="00F27EF7">
        <w:trPr>
          <w:trHeight w:hRule="exact" w:val="4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F7" w:rsidRPr="002063D6" w:rsidRDefault="00F27EF7" w:rsidP="00F27EF7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13"/>
                <w:sz w:val="24"/>
                <w:szCs w:val="24"/>
              </w:rPr>
            </w:pPr>
          </w:p>
        </w:tc>
      </w:tr>
    </w:tbl>
    <w:p w:rsidR="00D13752" w:rsidRDefault="00D13752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D13752" w:rsidRDefault="00D13752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D13752" w:rsidRDefault="00D13752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F27EF7" w:rsidRDefault="00F27EF7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F27EF7" w:rsidRDefault="00F27EF7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F27EF7" w:rsidRDefault="00F27EF7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F27EF7" w:rsidRPr="00634A03" w:rsidRDefault="00F27EF7" w:rsidP="00D13752">
      <w:pPr>
        <w:ind w:left="-709" w:firstLine="709"/>
        <w:jc w:val="both"/>
        <w:rPr>
          <w:rFonts w:ascii="Times New Roman" w:hAnsi="Times New Roman" w:cs="Times New Roman"/>
        </w:rPr>
      </w:pPr>
    </w:p>
    <w:p w:rsidR="00D13752" w:rsidRPr="00634A03" w:rsidRDefault="00D13752" w:rsidP="00D13752">
      <w:pPr>
        <w:pStyle w:val="33"/>
        <w:keepNext/>
        <w:keepLines/>
        <w:shd w:val="clear" w:color="auto" w:fill="auto"/>
        <w:spacing w:before="0" w:after="0" w:line="240" w:lineRule="auto"/>
        <w:ind w:left="-709" w:firstLine="709"/>
        <w:jc w:val="both"/>
        <w:rPr>
          <w:sz w:val="24"/>
          <w:szCs w:val="24"/>
        </w:rPr>
      </w:pPr>
      <w:bookmarkStart w:id="3" w:name="bookmark12"/>
      <w:bookmarkStart w:id="4" w:name="_GoBack"/>
      <w:bookmarkEnd w:id="3"/>
      <w:bookmarkEnd w:id="4"/>
    </w:p>
    <w:sectPr w:rsidR="00D13752" w:rsidRPr="00634A03" w:rsidSect="00FD5A0A">
      <w:headerReference w:type="even" r:id="rId64"/>
      <w:headerReference w:type="default" r:id="rId65"/>
      <w:pgSz w:w="11909" w:h="16838" w:code="9"/>
      <w:pgMar w:top="851" w:right="710" w:bottom="993" w:left="1134" w:header="0" w:footer="6" w:gutter="7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2D" w:rsidRDefault="00DD412D">
      <w:r>
        <w:separator/>
      </w:r>
    </w:p>
  </w:endnote>
  <w:endnote w:type="continuationSeparator" w:id="0">
    <w:p w:rsidR="00DD412D" w:rsidRDefault="00DD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2D" w:rsidRDefault="00DD412D">
      <w:r>
        <w:separator/>
      </w:r>
    </w:p>
  </w:footnote>
  <w:footnote w:type="continuationSeparator" w:id="0">
    <w:p w:rsidR="00DD412D" w:rsidRDefault="00DD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3B4" w:rsidRDefault="00DD41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3B4" w:rsidRDefault="00DD41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217"/>
    <w:multiLevelType w:val="multilevel"/>
    <w:tmpl w:val="E36073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F6417A"/>
    <w:multiLevelType w:val="hybridMultilevel"/>
    <w:tmpl w:val="B180E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8B4963"/>
    <w:multiLevelType w:val="multilevel"/>
    <w:tmpl w:val="E36073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52"/>
    <w:rsid w:val="000F3BBB"/>
    <w:rsid w:val="002175C6"/>
    <w:rsid w:val="003508F6"/>
    <w:rsid w:val="00496844"/>
    <w:rsid w:val="00666E65"/>
    <w:rsid w:val="007B7A15"/>
    <w:rsid w:val="00A116A9"/>
    <w:rsid w:val="00B454B5"/>
    <w:rsid w:val="00B72879"/>
    <w:rsid w:val="00C5299E"/>
    <w:rsid w:val="00D13752"/>
    <w:rsid w:val="00DD412D"/>
    <w:rsid w:val="00E1568A"/>
    <w:rsid w:val="00E4604D"/>
    <w:rsid w:val="00F27EF7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9E346-DF6B-47C8-82DC-D3D73B6A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3752"/>
    <w:pPr>
      <w:widowControl w:val="0"/>
      <w:spacing w:after="0"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454B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4B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4B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4B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4B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4B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4B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4B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4B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B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54B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54B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54B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454B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454B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454B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454B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454B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454B5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454B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454B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454B5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454B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454B5"/>
    <w:rPr>
      <w:b/>
      <w:bCs/>
      <w:spacing w:val="0"/>
    </w:rPr>
  </w:style>
  <w:style w:type="character" w:styleId="a9">
    <w:name w:val="Emphasis"/>
    <w:uiPriority w:val="20"/>
    <w:qFormat/>
    <w:rsid w:val="00B454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454B5"/>
  </w:style>
  <w:style w:type="paragraph" w:styleId="ab">
    <w:name w:val="List Paragraph"/>
    <w:basedOn w:val="a"/>
    <w:uiPriority w:val="34"/>
    <w:qFormat/>
    <w:rsid w:val="00B454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54B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454B5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454B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454B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B454B5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454B5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454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454B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454B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454B5"/>
    <w:pPr>
      <w:outlineLvl w:val="9"/>
    </w:pPr>
    <w:rPr>
      <w:lang w:bidi="en-US"/>
    </w:rPr>
  </w:style>
  <w:style w:type="character" w:styleId="af4">
    <w:name w:val="Hyperlink"/>
    <w:basedOn w:val="a0"/>
    <w:rsid w:val="00D13752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13752"/>
    <w:rPr>
      <w:rFonts w:ascii="Garamond" w:eastAsia="Garamond" w:hAnsi="Garamond" w:cs="Garamond"/>
      <w:spacing w:val="-20"/>
      <w:sz w:val="42"/>
      <w:szCs w:val="42"/>
      <w:shd w:val="clear" w:color="auto" w:fill="FFFFFF"/>
    </w:rPr>
  </w:style>
  <w:style w:type="character" w:customStyle="1" w:styleId="11pt">
    <w:name w:val="Заголовок №1 + Интервал 1 pt"/>
    <w:basedOn w:val="11"/>
    <w:rsid w:val="00D13752"/>
    <w:rPr>
      <w:rFonts w:ascii="Garamond" w:eastAsia="Garamond" w:hAnsi="Garamond" w:cs="Garamond"/>
      <w:color w:val="000000"/>
      <w:spacing w:val="3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character" w:customStyle="1" w:styleId="af5">
    <w:name w:val="Основной текст_"/>
    <w:basedOn w:val="a0"/>
    <w:link w:val="31"/>
    <w:rsid w:val="00D137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6">
    <w:name w:val="Основной текст + Курсив"/>
    <w:basedOn w:val="af5"/>
    <w:rsid w:val="00D137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link w:val="33"/>
    <w:rsid w:val="00D137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137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1"/>
    <w:basedOn w:val="af5"/>
    <w:rsid w:val="00D1375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7">
    <w:name w:val="Основной текст + Полужирный"/>
    <w:basedOn w:val="af5"/>
    <w:rsid w:val="00D137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0"/>
    <w:link w:val="26"/>
    <w:rsid w:val="00D1375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pt">
    <w:name w:val="Основной текст + 12 pt;Полужирный"/>
    <w:basedOn w:val="af5"/>
    <w:rsid w:val="00D137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D137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7">
    <w:name w:val="Основной текст2"/>
    <w:basedOn w:val="af5"/>
    <w:rsid w:val="00D1375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paragraph" w:customStyle="1" w:styleId="12">
    <w:name w:val="Заголовок №1"/>
    <w:basedOn w:val="a"/>
    <w:link w:val="11"/>
    <w:rsid w:val="00D13752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color w:val="auto"/>
      <w:spacing w:val="-20"/>
      <w:sz w:val="42"/>
      <w:szCs w:val="42"/>
      <w:lang w:eastAsia="en-US" w:bidi="ar-SA"/>
    </w:rPr>
  </w:style>
  <w:style w:type="paragraph" w:customStyle="1" w:styleId="31">
    <w:name w:val="Основной текст3"/>
    <w:basedOn w:val="a"/>
    <w:link w:val="af5"/>
    <w:rsid w:val="00D13752"/>
    <w:pPr>
      <w:shd w:val="clear" w:color="auto" w:fill="FFFFFF"/>
      <w:spacing w:after="300" w:line="278" w:lineRule="exact"/>
      <w:ind w:hanging="3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33">
    <w:name w:val="Заголовок №3"/>
    <w:basedOn w:val="a"/>
    <w:link w:val="32"/>
    <w:rsid w:val="00D13752"/>
    <w:pPr>
      <w:shd w:val="clear" w:color="auto" w:fill="FFFFFF"/>
      <w:spacing w:before="300" w:after="18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4">
    <w:name w:val="Основной текст (2)"/>
    <w:basedOn w:val="a"/>
    <w:link w:val="23"/>
    <w:rsid w:val="00D13752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26">
    <w:name w:val="Заголовок №2"/>
    <w:basedOn w:val="a"/>
    <w:link w:val="25"/>
    <w:rsid w:val="00D1375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52">
    <w:name w:val="Основной текст (5)"/>
    <w:basedOn w:val="a"/>
    <w:link w:val="51"/>
    <w:rsid w:val="00D1375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f8">
    <w:name w:val="Balloon Text"/>
    <w:basedOn w:val="a"/>
    <w:link w:val="af9"/>
    <w:uiPriority w:val="99"/>
    <w:semiHidden/>
    <w:unhideWhenUsed/>
    <w:rsid w:val="000F3BB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3BBB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25">
    <w:name w:val="c25"/>
    <w:basedOn w:val="a"/>
    <w:rsid w:val="000F3B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c15">
    <w:name w:val="c5 c15"/>
    <w:basedOn w:val="a0"/>
    <w:rsid w:val="000F3BBB"/>
  </w:style>
  <w:style w:type="paragraph" w:customStyle="1" w:styleId="c1">
    <w:name w:val="c1"/>
    <w:basedOn w:val="a"/>
    <w:rsid w:val="000F3B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a">
    <w:name w:val="Table Grid"/>
    <w:basedOn w:val="a1"/>
    <w:uiPriority w:val="39"/>
    <w:rsid w:val="00FD5A0A"/>
    <w:pPr>
      <w:widowControl w:val="0"/>
      <w:spacing w:after="0" w:line="240" w:lineRule="auto"/>
      <w:ind w:left="0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ist.lit" TargetMode="External"/><Relationship Id="rId18" Type="http://schemas.openxmlformats.org/officeDocument/2006/relationships/hyperlink" Target="http://school-collecti.on.edu.ru" TargetMode="External"/><Relationship Id="rId26" Type="http://schemas.openxmlformats.org/officeDocument/2006/relationships/hyperlink" Target="http://school-collecti.on.edu.ru" TargetMode="External"/><Relationship Id="rId39" Type="http://schemas.openxmlformats.org/officeDocument/2006/relationships/hyperlink" Target="http://metodist.lit" TargetMode="External"/><Relationship Id="rId21" Type="http://schemas.openxmlformats.org/officeDocument/2006/relationships/hyperlink" Target="http://metodist.lit" TargetMode="External"/><Relationship Id="rId34" Type="http://schemas.openxmlformats.org/officeDocument/2006/relationships/hyperlink" Target="http://school-collecti.on.edu.ru" TargetMode="External"/><Relationship Id="rId42" Type="http://schemas.openxmlformats.org/officeDocument/2006/relationships/hyperlink" Target="http://metodist.lit" TargetMode="External"/><Relationship Id="rId47" Type="http://schemas.openxmlformats.org/officeDocument/2006/relationships/hyperlink" Target="http://metodist.lit" TargetMode="External"/><Relationship Id="rId50" Type="http://schemas.openxmlformats.org/officeDocument/2006/relationships/hyperlink" Target="http://metodist.lit" TargetMode="External"/><Relationship Id="rId55" Type="http://schemas.openxmlformats.org/officeDocument/2006/relationships/hyperlink" Target="http://metodist.lit" TargetMode="External"/><Relationship Id="rId63" Type="http://schemas.openxmlformats.org/officeDocument/2006/relationships/hyperlink" Target="http://metodist.lit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school-collecti.on.edu.ru" TargetMode="External"/><Relationship Id="rId29" Type="http://schemas.openxmlformats.org/officeDocument/2006/relationships/hyperlink" Target="http://school-collecti.on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ist.lit" TargetMode="External"/><Relationship Id="rId24" Type="http://schemas.openxmlformats.org/officeDocument/2006/relationships/hyperlink" Target="http://metodist.lit" TargetMode="External"/><Relationship Id="rId32" Type="http://schemas.openxmlformats.org/officeDocument/2006/relationships/hyperlink" Target="http://metodist.lit" TargetMode="External"/><Relationship Id="rId37" Type="http://schemas.openxmlformats.org/officeDocument/2006/relationships/hyperlink" Target="http://metodist.lit" TargetMode="External"/><Relationship Id="rId40" Type="http://schemas.openxmlformats.org/officeDocument/2006/relationships/hyperlink" Target="http://metodist.lit" TargetMode="External"/><Relationship Id="rId45" Type="http://schemas.openxmlformats.org/officeDocument/2006/relationships/hyperlink" Target="http://metodist.lit" TargetMode="External"/><Relationship Id="rId53" Type="http://schemas.openxmlformats.org/officeDocument/2006/relationships/hyperlink" Target="http://metodist.lit" TargetMode="External"/><Relationship Id="rId58" Type="http://schemas.openxmlformats.org/officeDocument/2006/relationships/hyperlink" Target="http://metodist.lit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etodist.lit" TargetMode="External"/><Relationship Id="rId23" Type="http://schemas.openxmlformats.org/officeDocument/2006/relationships/hyperlink" Target="http://school-collecti.on.edu.ru" TargetMode="External"/><Relationship Id="rId28" Type="http://schemas.openxmlformats.org/officeDocument/2006/relationships/hyperlink" Target="http://school-collecti.on.edu.ru" TargetMode="External"/><Relationship Id="rId36" Type="http://schemas.openxmlformats.org/officeDocument/2006/relationships/hyperlink" Target="http://metodist.lit" TargetMode="External"/><Relationship Id="rId49" Type="http://schemas.openxmlformats.org/officeDocument/2006/relationships/hyperlink" Target="http://metodist.lit" TargetMode="External"/><Relationship Id="rId57" Type="http://schemas.openxmlformats.org/officeDocument/2006/relationships/hyperlink" Target="http://metodist.lit" TargetMode="External"/><Relationship Id="rId61" Type="http://schemas.openxmlformats.org/officeDocument/2006/relationships/hyperlink" Target="http://metodist.lit" TargetMode="External"/><Relationship Id="rId10" Type="http://schemas.openxmlformats.org/officeDocument/2006/relationships/hyperlink" Target="http://metodist.lit" TargetMode="External"/><Relationship Id="rId19" Type="http://schemas.openxmlformats.org/officeDocument/2006/relationships/hyperlink" Target="http://metodist.lit" TargetMode="External"/><Relationship Id="rId31" Type="http://schemas.openxmlformats.org/officeDocument/2006/relationships/hyperlink" Target="http://school-collecti.on.edu.ru" TargetMode="External"/><Relationship Id="rId44" Type="http://schemas.openxmlformats.org/officeDocument/2006/relationships/hyperlink" Target="http://metodist.lit" TargetMode="External"/><Relationship Id="rId52" Type="http://schemas.openxmlformats.org/officeDocument/2006/relationships/hyperlink" Target="http://metodist.lit" TargetMode="External"/><Relationship Id="rId60" Type="http://schemas.openxmlformats.org/officeDocument/2006/relationships/hyperlink" Target="http://metodist.lit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.on.edu.ru" TargetMode="External"/><Relationship Id="rId14" Type="http://schemas.openxmlformats.org/officeDocument/2006/relationships/hyperlink" Target="http://metodist.lit" TargetMode="External"/><Relationship Id="rId22" Type="http://schemas.openxmlformats.org/officeDocument/2006/relationships/hyperlink" Target="http://metodist.lit" TargetMode="External"/><Relationship Id="rId27" Type="http://schemas.openxmlformats.org/officeDocument/2006/relationships/hyperlink" Target="http://metodist.lit" TargetMode="External"/><Relationship Id="rId30" Type="http://schemas.openxmlformats.org/officeDocument/2006/relationships/hyperlink" Target="http://school-collecti.on.edu.ru" TargetMode="External"/><Relationship Id="rId35" Type="http://schemas.openxmlformats.org/officeDocument/2006/relationships/hyperlink" Target="http://school-collecti.on.edu.ru" TargetMode="External"/><Relationship Id="rId43" Type="http://schemas.openxmlformats.org/officeDocument/2006/relationships/hyperlink" Target="http://metodist.lit" TargetMode="External"/><Relationship Id="rId48" Type="http://schemas.openxmlformats.org/officeDocument/2006/relationships/hyperlink" Target="http://metodist.lit" TargetMode="External"/><Relationship Id="rId56" Type="http://schemas.openxmlformats.org/officeDocument/2006/relationships/hyperlink" Target="http://metodist.lit" TargetMode="External"/><Relationship Id="rId64" Type="http://schemas.openxmlformats.org/officeDocument/2006/relationships/header" Target="header1.xml"/><Relationship Id="rId8" Type="http://schemas.openxmlformats.org/officeDocument/2006/relationships/hyperlink" Target="http://school-collecti.on.edu.ru" TargetMode="External"/><Relationship Id="rId51" Type="http://schemas.openxmlformats.org/officeDocument/2006/relationships/hyperlink" Target="http://metodist.l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.on.edu.ru" TargetMode="External"/><Relationship Id="rId17" Type="http://schemas.openxmlformats.org/officeDocument/2006/relationships/hyperlink" Target="http://metodist.lit" TargetMode="External"/><Relationship Id="rId25" Type="http://schemas.openxmlformats.org/officeDocument/2006/relationships/hyperlink" Target="http://school-collecti.on.edu.ru" TargetMode="External"/><Relationship Id="rId33" Type="http://schemas.openxmlformats.org/officeDocument/2006/relationships/hyperlink" Target="http://metodist.lit" TargetMode="External"/><Relationship Id="rId38" Type="http://schemas.openxmlformats.org/officeDocument/2006/relationships/hyperlink" Target="http://metodist.lit" TargetMode="External"/><Relationship Id="rId46" Type="http://schemas.openxmlformats.org/officeDocument/2006/relationships/hyperlink" Target="http://metodist.lit" TargetMode="External"/><Relationship Id="rId59" Type="http://schemas.openxmlformats.org/officeDocument/2006/relationships/hyperlink" Target="http://metodist.lit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metodist.lit" TargetMode="External"/><Relationship Id="rId41" Type="http://schemas.openxmlformats.org/officeDocument/2006/relationships/hyperlink" Target="http://metodist.lit" TargetMode="External"/><Relationship Id="rId54" Type="http://schemas.openxmlformats.org/officeDocument/2006/relationships/hyperlink" Target="http://metodist.lit" TargetMode="External"/><Relationship Id="rId62" Type="http://schemas.openxmlformats.org/officeDocument/2006/relationships/hyperlink" Target="http://metodist.l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2023-10-03T16:23:00Z</cp:lastPrinted>
  <dcterms:created xsi:type="dcterms:W3CDTF">2003-01-01T00:34:00Z</dcterms:created>
  <dcterms:modified xsi:type="dcterms:W3CDTF">2025-11-04T05:27:00Z</dcterms:modified>
</cp:coreProperties>
</file>