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1C" w:rsidRDefault="00ED771C">
      <w:pPr>
        <w:spacing w:after="0"/>
        <w:ind w:left="120"/>
      </w:pPr>
      <w:bookmarkStart w:id="0" w:name="block-59976200"/>
    </w:p>
    <w:p w:rsidR="00445C41" w:rsidRDefault="00445C41" w:rsidP="00445C41">
      <w:pPr>
        <w:pStyle w:val="ae"/>
        <w:spacing w:before="67" w:line="242" w:lineRule="auto"/>
        <w:ind w:left="998" w:right="566" w:firstLine="0"/>
        <w:jc w:val="center"/>
      </w:pPr>
      <w:r>
        <w:t>Муниципальное</w:t>
      </w:r>
      <w:r>
        <w:rPr>
          <w:spacing w:val="-16"/>
        </w:rPr>
        <w:t xml:space="preserve"> </w:t>
      </w:r>
      <w:r>
        <w:t>автономное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 Коменская средняя общеобразовательная школа</w:t>
      </w:r>
    </w:p>
    <w:p w:rsidR="00445C41" w:rsidRDefault="00445C41" w:rsidP="00445C41">
      <w:pPr>
        <w:spacing w:after="0"/>
        <w:ind w:left="120" w:right="566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D151B27" wp14:editId="3DBF7F22">
            <wp:simplePos x="0" y="0"/>
            <wp:positionH relativeFrom="page">
              <wp:posOffset>4514850</wp:posOffset>
            </wp:positionH>
            <wp:positionV relativeFrom="paragraph">
              <wp:posOffset>386715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Default="00445C41">
      <w:pPr>
        <w:spacing w:after="0"/>
        <w:ind w:left="120"/>
      </w:pPr>
    </w:p>
    <w:p w:rsidR="00445C41" w:rsidRPr="00BC0F64" w:rsidRDefault="00445C41">
      <w:pPr>
        <w:spacing w:after="0"/>
        <w:ind w:left="120"/>
      </w:pPr>
    </w:p>
    <w:p w:rsidR="00ED771C" w:rsidRPr="00BC0F64" w:rsidRDefault="00ED771C">
      <w:pPr>
        <w:spacing w:after="0"/>
        <w:ind w:left="120"/>
      </w:pPr>
    </w:p>
    <w:p w:rsidR="00ED771C" w:rsidRDefault="00ED771C">
      <w:pPr>
        <w:spacing w:after="0"/>
        <w:ind w:left="120"/>
      </w:pPr>
    </w:p>
    <w:p w:rsidR="00445C41" w:rsidRPr="00BC0F64" w:rsidRDefault="00445C41">
      <w:pPr>
        <w:spacing w:after="0"/>
        <w:ind w:left="120"/>
      </w:pPr>
    </w:p>
    <w:p w:rsidR="00445C41" w:rsidRDefault="002A3E2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C0F6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D771C" w:rsidRPr="00BC0F64" w:rsidRDefault="002A3E2B">
      <w:pPr>
        <w:spacing w:after="0" w:line="408" w:lineRule="auto"/>
        <w:ind w:left="120"/>
        <w:jc w:val="center"/>
      </w:pPr>
      <w:r w:rsidRPr="00BC0F64">
        <w:rPr>
          <w:rFonts w:ascii="Times New Roman" w:hAnsi="Times New Roman"/>
          <w:b/>
          <w:color w:val="000000"/>
          <w:sz w:val="28"/>
        </w:rPr>
        <w:t xml:space="preserve"> КУРСА ВНЕУРОЧНОЙ ДЕЯТЕЛЬНОСТИ</w:t>
      </w:r>
    </w:p>
    <w:p w:rsidR="00ED771C" w:rsidRPr="00BC0F64" w:rsidRDefault="002A3E2B">
      <w:pPr>
        <w:spacing w:after="0" w:line="408" w:lineRule="auto"/>
        <w:ind w:left="120"/>
        <w:jc w:val="center"/>
      </w:pPr>
      <w:r w:rsidRPr="00BC0F6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0F64">
        <w:rPr>
          <w:rFonts w:ascii="Times New Roman" w:hAnsi="Times New Roman"/>
          <w:color w:val="000000"/>
          <w:sz w:val="28"/>
        </w:rPr>
        <w:t xml:space="preserve"> 7637595)</w:t>
      </w:r>
    </w:p>
    <w:p w:rsidR="00ED771C" w:rsidRPr="00BC0F64" w:rsidRDefault="00ED771C">
      <w:pPr>
        <w:spacing w:after="0"/>
        <w:ind w:left="120"/>
        <w:jc w:val="center"/>
      </w:pPr>
    </w:p>
    <w:p w:rsidR="00ED771C" w:rsidRPr="00BC0F64" w:rsidRDefault="002A3E2B">
      <w:pPr>
        <w:spacing w:after="0" w:line="408" w:lineRule="auto"/>
        <w:ind w:left="120"/>
        <w:jc w:val="center"/>
      </w:pPr>
      <w:bookmarkStart w:id="1" w:name="6c5240eb-6851-4ed4-8a94-c4dbb4960ebc"/>
      <w:r w:rsidRPr="00BC0F64">
        <w:rPr>
          <w:rFonts w:ascii="Times New Roman" w:hAnsi="Times New Roman"/>
          <w:b/>
          <w:color w:val="000000"/>
          <w:sz w:val="28"/>
        </w:rPr>
        <w:t>Математическая грамотность</w:t>
      </w:r>
      <w:bookmarkEnd w:id="1"/>
    </w:p>
    <w:p w:rsidR="00ED771C" w:rsidRPr="00BC0F64" w:rsidRDefault="002A3E2B">
      <w:pPr>
        <w:spacing w:after="0" w:line="408" w:lineRule="auto"/>
        <w:ind w:left="120"/>
        <w:jc w:val="center"/>
      </w:pPr>
      <w:r w:rsidRPr="00BC0F64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2" w:name="c79b4787-d2ee-49ef-a667-8ca2ad7ea848"/>
      <w:r w:rsidRPr="00BC0F64">
        <w:rPr>
          <w:rFonts w:ascii="Times New Roman" w:hAnsi="Times New Roman"/>
          <w:color w:val="000000"/>
          <w:sz w:val="28"/>
        </w:rPr>
        <w:t>9</w:t>
      </w:r>
      <w:bookmarkEnd w:id="2"/>
      <w:r w:rsidRPr="00BC0F64">
        <w:rPr>
          <w:rFonts w:ascii="Times New Roman" w:hAnsi="Times New Roman"/>
          <w:color w:val="000000"/>
          <w:sz w:val="28"/>
        </w:rPr>
        <w:t xml:space="preserve"> классов </w:t>
      </w:r>
    </w:p>
    <w:p w:rsidR="00ED771C" w:rsidRPr="00BC0F64" w:rsidRDefault="00ED771C">
      <w:pPr>
        <w:spacing w:after="0"/>
        <w:ind w:left="120"/>
        <w:jc w:val="center"/>
      </w:pPr>
    </w:p>
    <w:p w:rsidR="00ED771C" w:rsidRPr="00BC0F64" w:rsidRDefault="00ED771C">
      <w:pPr>
        <w:spacing w:after="0"/>
        <w:ind w:left="120"/>
        <w:jc w:val="center"/>
      </w:pPr>
    </w:p>
    <w:p w:rsidR="00ED771C" w:rsidRPr="00BC0F64" w:rsidRDefault="00ED771C" w:rsidP="00BC0F64">
      <w:pPr>
        <w:spacing w:after="0"/>
      </w:pPr>
    </w:p>
    <w:p w:rsidR="00ED771C" w:rsidRPr="00BC0F64" w:rsidRDefault="00ED771C">
      <w:pPr>
        <w:spacing w:after="0"/>
        <w:ind w:left="120"/>
        <w:jc w:val="center"/>
      </w:pPr>
    </w:p>
    <w:p w:rsidR="00ED771C" w:rsidRPr="00BC0F64" w:rsidRDefault="00ED771C">
      <w:pPr>
        <w:spacing w:after="0"/>
        <w:ind w:left="120"/>
        <w:jc w:val="center"/>
      </w:pPr>
    </w:p>
    <w:p w:rsidR="00ED771C" w:rsidRDefault="00ED771C">
      <w:pPr>
        <w:spacing w:after="0"/>
        <w:ind w:left="120"/>
        <w:jc w:val="center"/>
      </w:pPr>
    </w:p>
    <w:p w:rsidR="00445C41" w:rsidRDefault="00445C41">
      <w:pPr>
        <w:spacing w:after="0"/>
        <w:ind w:left="120"/>
        <w:jc w:val="center"/>
      </w:pPr>
    </w:p>
    <w:p w:rsidR="00445C41" w:rsidRPr="00BC0F64" w:rsidRDefault="00445C41">
      <w:pPr>
        <w:spacing w:after="0"/>
        <w:ind w:left="120"/>
        <w:jc w:val="center"/>
      </w:pPr>
    </w:p>
    <w:p w:rsidR="00ED771C" w:rsidRPr="00BC0F64" w:rsidRDefault="00ED771C">
      <w:pPr>
        <w:spacing w:after="0"/>
        <w:ind w:left="120"/>
        <w:jc w:val="center"/>
      </w:pPr>
    </w:p>
    <w:p w:rsidR="00ED771C" w:rsidRPr="00BC0F64" w:rsidRDefault="002A3E2B" w:rsidP="00BC0F64">
      <w:pPr>
        <w:spacing w:after="0"/>
        <w:ind w:left="120"/>
        <w:jc w:val="center"/>
      </w:pPr>
      <w:bookmarkStart w:id="3" w:name="4ecb33bc-198f-4884-b147-3f611a7688be"/>
      <w:proofErr w:type="spellStart"/>
      <w:r w:rsidRPr="00BC0F64">
        <w:rPr>
          <w:rFonts w:ascii="Times New Roman" w:hAnsi="Times New Roman"/>
          <w:b/>
          <w:color w:val="000000"/>
          <w:sz w:val="28"/>
        </w:rPr>
        <w:t>Коменки</w:t>
      </w:r>
      <w:proofErr w:type="spellEnd"/>
      <w:r w:rsidR="00BC0F64">
        <w:rPr>
          <w:rFonts w:ascii="Times New Roman" w:hAnsi="Times New Roman"/>
          <w:b/>
          <w:color w:val="000000"/>
          <w:sz w:val="28"/>
        </w:rPr>
        <w:t>,</w:t>
      </w:r>
      <w:r w:rsidRPr="00BC0F64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dd484c9-4b54-4540-9a02-369e9e4e37c8"/>
      <w:bookmarkEnd w:id="3"/>
      <w:r w:rsidRPr="00BC0F64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ED771C" w:rsidRPr="00BC0F64" w:rsidRDefault="00ED771C">
      <w:pPr>
        <w:sectPr w:rsidR="00ED771C" w:rsidRPr="00BC0F64">
          <w:pgSz w:w="11906" w:h="16383"/>
          <w:pgMar w:top="1134" w:right="850" w:bottom="1134" w:left="1701" w:header="720" w:footer="720" w:gutter="0"/>
          <w:cols w:space="720"/>
        </w:sectPr>
      </w:pPr>
    </w:p>
    <w:p w:rsidR="00ED771C" w:rsidRPr="00BC0F64" w:rsidRDefault="002A3E2B" w:rsidP="00BC0F64">
      <w:pPr>
        <w:spacing w:after="0"/>
        <w:ind w:left="120"/>
        <w:jc w:val="center"/>
      </w:pPr>
      <w:bookmarkStart w:id="5" w:name="block-59976202"/>
      <w:bookmarkEnd w:id="0"/>
      <w:r w:rsidRPr="00BC0F64">
        <w:rPr>
          <w:rFonts w:ascii="Times New Roman" w:hAnsi="Times New Roman"/>
          <w:b/>
          <w:sz w:val="28"/>
        </w:rPr>
        <w:lastRenderedPageBreak/>
        <w:t>ПОЯСНИТЕЛЬН</w:t>
      </w:r>
      <w:bookmarkStart w:id="6" w:name="_GoBack"/>
      <w:bookmarkEnd w:id="6"/>
      <w:r w:rsidRPr="00BC0F64">
        <w:rPr>
          <w:rFonts w:ascii="Times New Roman" w:hAnsi="Times New Roman"/>
          <w:b/>
          <w:sz w:val="28"/>
        </w:rPr>
        <w:t>АЯ ЗАПИСКА</w:t>
      </w:r>
    </w:p>
    <w:p w:rsidR="00ED771C" w:rsidRPr="00BC0F64" w:rsidRDefault="00ED771C" w:rsidP="00BC0F64">
      <w:pPr>
        <w:spacing w:after="0"/>
        <w:ind w:left="120"/>
        <w:jc w:val="both"/>
      </w:pP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>ОБЩАЯ ХАРАКТЕРИСТИКА КУРСА ВНЕУРОЧНОЙ ДЕЯТЕЛЬНОСТИ МАТЕМАТИЧЕСКАЯ ГРАМОТНОСТЬ ДЛЯ 9 КЛАССА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>Рабочая программа внеурочной деятельности по математической грамотности для 9 класса разработана на основе нормативных документов: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Федерального закона от 29.12.2012 № 273-ФЗ «Об образовании в Российской Федерации».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Федеральных государственных образовательных стандартов основного общего образования, утвержденных приказом Министерства образования и науки Российской Федерации от 17.12.2010 № 1897 (далее ФГОС ООО) Федерального закона от 29.12.2012 № 273-ФЗ «Об образовании в Российской Федерации».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Приказа Минобразования РФ от 09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Постановления Правительства РФ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699;.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Программа нацелена на развитие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</w:t>
      </w:r>
      <w:r w:rsidRPr="00BC0F64">
        <w:rPr>
          <w:rFonts w:ascii="Times New Roman" w:hAnsi="Times New Roman"/>
          <w:sz w:val="28"/>
        </w:rPr>
        <w:lastRenderedPageBreak/>
        <w:t xml:space="preserve">суждения и принимать решения, которые необходимы конструктивному, активному и размышляющему гражданину. </w:t>
      </w:r>
    </w:p>
    <w:p w:rsidR="00ED771C" w:rsidRPr="00BC0F64" w:rsidRDefault="00ED771C" w:rsidP="00BC0F64">
      <w:pPr>
        <w:spacing w:after="0" w:line="240" w:lineRule="auto"/>
        <w:ind w:firstLine="709"/>
        <w:jc w:val="both"/>
      </w:pP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ЦЕЛИ ИЗУЧЕНИЯ КУРСА ВНЕУРОЧНОЙ ДЕЯТЕЛЬНОСТИ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b/>
          <w:sz w:val="28"/>
        </w:rPr>
        <w:t>Целью программы</w:t>
      </w:r>
      <w:r w:rsidRPr="00BC0F64">
        <w:rPr>
          <w:rFonts w:ascii="Times New Roman" w:hAnsi="Times New Roman"/>
          <w:sz w:val="28"/>
        </w:rPr>
        <w:t>: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>является развитие математической грамотности учащихся 9 классов как индикатора качества и эффективности образования, равенства доступа к образованию.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b/>
          <w:sz w:val="28"/>
        </w:rPr>
        <w:t>Основные задачи программы: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расширить представление учащихся о практической значимости математических знаний, 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 сформировать устойчивый интерес к математике, как к области знаний;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 в практической деятельности; обеспечить возможность погружения в различные виды деятельности взрослого человека, ориентировать на профессии, связанные с математикой;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моделирования ситуаций реальных процессов, навыки проектной и практической деятельности с реальными объектами;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умение выполнять основные арифметические действия;</w:t>
      </w:r>
    </w:p>
    <w:p w:rsidR="00ED771C" w:rsidRPr="00BC0F64" w:rsidRDefault="00BC0F64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на</w:t>
      </w:r>
      <w:r w:rsidR="002A3E2B" w:rsidRPr="00BC0F64">
        <w:rPr>
          <w:rFonts w:ascii="Times New Roman" w:hAnsi="Times New Roman"/>
          <w:sz w:val="28"/>
        </w:rPr>
        <w:t>ходить и извлекать нужную информацию из текстов, схем, рисунков, таблиц, диаграмм, представленных как на бумажных, так и электронных носителях;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анализировать и обобщать (интегрировать) информацию в разном контексте;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gramStart"/>
      <w:r w:rsidRPr="00BC0F64">
        <w:rPr>
          <w:rFonts w:ascii="Times New Roman" w:hAnsi="Times New Roman"/>
          <w:sz w:val="28"/>
        </w:rPr>
        <w:t>овладеть</w:t>
      </w:r>
      <w:proofErr w:type="gramEnd"/>
      <w:r w:rsidRPr="00BC0F64">
        <w:rPr>
          <w:rFonts w:ascii="Times New Roman" w:hAnsi="Times New Roman"/>
          <w:sz w:val="28"/>
        </w:rPr>
        <w:t xml:space="preserve"> универсальными способами анализа информации и ее интеграции в единое целое;</w:t>
      </w:r>
    </w:p>
    <w:p w:rsidR="00ED771C" w:rsidRPr="00BC0F64" w:rsidRDefault="002A3E2B" w:rsidP="00BC0F64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развитие умений применять изученные понятия, результаты, методы для решения практических задач.</w:t>
      </w:r>
    </w:p>
    <w:p w:rsidR="00ED771C" w:rsidRPr="00BC0F64" w:rsidRDefault="00ED771C" w:rsidP="00BC0F64">
      <w:pPr>
        <w:spacing w:after="0" w:line="240" w:lineRule="auto"/>
        <w:ind w:firstLine="709"/>
        <w:jc w:val="both"/>
      </w:pP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>МЕСТО КУРСА ВНЕУРОЧНОЙ ДЕЯТЕЛЬНОСТИ МАТЕМАТИЧЕСКАЯ ГРАМОТНОСТЬ ДЛЯ 9 КЛАССА В ОБРАЗОВАТЕЛЬНОЙ ПРОГРАММЕ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>Рабочая программа составлена в соответствии с ФГОС ООО и учебным планом МАОУ Коменская СОШ, в 9 классе на изучение предмета «Математическая грамотность» отведен 1 час.</w:t>
      </w:r>
    </w:p>
    <w:p w:rsidR="00ED771C" w:rsidRDefault="002A3E2B" w:rsidP="00BC0F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C0F64">
        <w:rPr>
          <w:rFonts w:ascii="Times New Roman" w:hAnsi="Times New Roman"/>
          <w:sz w:val="28"/>
        </w:rPr>
        <w:t>Итого: 1 час в неделю, 34 учебные недели, 34 часа в год.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lastRenderedPageBreak/>
        <w:t>ФОРМЫ ПРОВЕДЕНИЯ ЗАНЯТИЙ КУРСА ВНЕУРОЧНОЙ ДЕЯТЕЛЬНОСТИ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 Основная форма обучения - классно-урочная.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b/>
          <w:i/>
          <w:sz w:val="28"/>
        </w:rPr>
        <w:t xml:space="preserve">Урок-практикум. </w:t>
      </w:r>
      <w:r w:rsidRPr="00BC0F64">
        <w:rPr>
          <w:rFonts w:ascii="Times New Roman" w:hAnsi="Times New Roman"/>
          <w:sz w:val="28"/>
        </w:rPr>
        <w:t xml:space="preserve">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 решение различных задач, практическое применение различных методов решения задач. 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b/>
          <w:i/>
          <w:sz w:val="28"/>
        </w:rPr>
        <w:t xml:space="preserve">Комбинированный урок </w:t>
      </w:r>
      <w:r w:rsidRPr="00BC0F64">
        <w:rPr>
          <w:rFonts w:ascii="Times New Roman" w:hAnsi="Times New Roman"/>
          <w:sz w:val="28"/>
        </w:rPr>
        <w:t>предполагает выполнение работ и заданий разного вида.</w:t>
      </w:r>
    </w:p>
    <w:p w:rsidR="00ED771C" w:rsidRPr="00BC0F64" w:rsidRDefault="002A3E2B" w:rsidP="00BC0F64">
      <w:pPr>
        <w:spacing w:after="0" w:line="240" w:lineRule="auto"/>
        <w:ind w:firstLine="709"/>
        <w:jc w:val="both"/>
      </w:pPr>
      <w:r w:rsidRPr="00BC0F64">
        <w:rPr>
          <w:rFonts w:ascii="Times New Roman" w:hAnsi="Times New Roman"/>
          <w:sz w:val="28"/>
        </w:rPr>
        <w:t xml:space="preserve">При проведении занятий используются следующие технологии: </w:t>
      </w:r>
    </w:p>
    <w:p w:rsidR="00ED771C" w:rsidRPr="00BC0F64" w:rsidRDefault="002A3E2B" w:rsidP="00BC0F64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Современное традиционное обучение (беседы, практикумы, самостоятельные работы)</w:t>
      </w:r>
    </w:p>
    <w:p w:rsidR="00ED771C" w:rsidRPr="00BC0F64" w:rsidRDefault="002A3E2B" w:rsidP="00BC0F64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Компьютерная технология</w:t>
      </w:r>
    </w:p>
    <w:p w:rsidR="00ED771C" w:rsidRPr="00BC0F64" w:rsidRDefault="002A3E2B" w:rsidP="00BC0F64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Технология проблемного обучения</w:t>
      </w:r>
    </w:p>
    <w:p w:rsidR="00ED771C" w:rsidRPr="00BC0F64" w:rsidRDefault="002A3E2B" w:rsidP="00BC0F64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/>
          <w:sz w:val="28"/>
        </w:rPr>
        <w:t>Технология игрового обучения</w:t>
      </w:r>
    </w:p>
    <w:p w:rsidR="00ED771C" w:rsidRDefault="00ED771C">
      <w:pPr>
        <w:sectPr w:rsidR="00ED771C">
          <w:pgSz w:w="11906" w:h="16383"/>
          <w:pgMar w:top="1134" w:right="850" w:bottom="1134" w:left="1701" w:header="720" w:footer="720" w:gutter="0"/>
          <w:cols w:space="720"/>
        </w:sectPr>
      </w:pPr>
    </w:p>
    <w:p w:rsidR="00ED771C" w:rsidRPr="00BC0F64" w:rsidRDefault="002A3E2B" w:rsidP="00BC0F64">
      <w:pPr>
        <w:spacing w:after="0"/>
        <w:ind w:left="120"/>
        <w:jc w:val="both"/>
      </w:pPr>
      <w:bookmarkStart w:id="7" w:name="block-59976203"/>
      <w:bookmarkEnd w:id="5"/>
      <w:r w:rsidRPr="00BC0F64">
        <w:rPr>
          <w:rFonts w:ascii="Times New Roman" w:hAnsi="Times New Roman"/>
          <w:b/>
          <w:sz w:val="28"/>
        </w:rPr>
        <w:lastRenderedPageBreak/>
        <w:t>СОДЕРЖАНИЕ КУРСА ВНЕУРОЧНОЙ ДЕЯТЕЛЬНОСТИ МАТЕМАТИЧЕСКАЯ ГРАМОТНОСТЬ ДЛЯ 9 КЛАССА</w:t>
      </w:r>
    </w:p>
    <w:p w:rsidR="00ED771C" w:rsidRPr="00BC0F64" w:rsidRDefault="00ED771C" w:rsidP="00BC0F64">
      <w:pPr>
        <w:spacing w:after="0"/>
        <w:ind w:left="120"/>
        <w:jc w:val="both"/>
      </w:pPr>
    </w:p>
    <w:p w:rsidR="00ED771C" w:rsidRPr="00BC0F64" w:rsidRDefault="002A3E2B" w:rsidP="00BC0F64">
      <w:pPr>
        <w:spacing w:after="0"/>
        <w:ind w:left="120"/>
        <w:jc w:val="both"/>
      </w:pPr>
      <w:r w:rsidRPr="00BC0F64">
        <w:rPr>
          <w:rFonts w:ascii="Times New Roman" w:hAnsi="Times New Roman"/>
          <w:sz w:val="28"/>
        </w:rPr>
        <w:t>9 КЛАСС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 xml:space="preserve">Введение – 1 час 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1. Представление данных в виде таблиц. Простые и сложные вопросы. – 4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 xml:space="preserve">Представление данных в виде таблиц. 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Простые таблицы.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Сложные таблицы.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2. Представление данных в виде диаграмм. Простые и сложные вопросы. – 4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Представление данных в виде диаграмм.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Простые диаграммы.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Сложные диаграммы.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3. Построение мультипликативной модели с тремя составляющими – 4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Мультипликативные модели.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Построение мультипликативной модели.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Построение мультипликативной модели с тремя составляющими.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4. Задачи с лишними данными. – 4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Лишние данные.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Решение задач с лишними данными.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5. Решение типичных задач через систему линейных уравнений. – 4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Система линейных уравнений.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Решение задач через систему линейных уравнений.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6. 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– 3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Количественные рассуждения.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Вычисления. Вычисления в уме.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Оценка результатов.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7. Решение стереометрических задач. – 4 часа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Стереометрия.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Решение стереометрических задач.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b/>
          <w:sz w:val="28"/>
        </w:rPr>
        <w:t>Тема 8. Вероятностные, статистические явления и зависимости. – 5 часов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lastRenderedPageBreak/>
        <w:t>Вероятностные явления и зависимости.</w:t>
      </w:r>
    </w:p>
    <w:p w:rsidR="00ED771C" w:rsidRPr="00BC0F64" w:rsidRDefault="002A3E2B" w:rsidP="00BC0F64">
      <w:pPr>
        <w:spacing w:after="0"/>
        <w:ind w:firstLine="600"/>
        <w:jc w:val="both"/>
      </w:pPr>
      <w:r w:rsidRPr="00BC0F64">
        <w:rPr>
          <w:rFonts w:ascii="Times New Roman" w:hAnsi="Times New Roman"/>
          <w:sz w:val="28"/>
        </w:rPr>
        <w:t>Статистические явления и зависимости.</w:t>
      </w:r>
    </w:p>
    <w:p w:rsidR="00ED771C" w:rsidRPr="00BC0F64" w:rsidRDefault="00BC0F64" w:rsidP="00BC0F6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Итоговое </w:t>
      </w:r>
      <w:proofErr w:type="spellStart"/>
      <w:r>
        <w:rPr>
          <w:rFonts w:ascii="Times New Roman" w:hAnsi="Times New Roman"/>
          <w:b/>
          <w:sz w:val="28"/>
        </w:rPr>
        <w:t>заняти</w:t>
      </w:r>
      <w:proofErr w:type="spellEnd"/>
      <w:r w:rsidR="002A3E2B" w:rsidRPr="00BC0F64">
        <w:rPr>
          <w:rFonts w:ascii="Times New Roman" w:hAnsi="Times New Roman"/>
          <w:b/>
          <w:sz w:val="28"/>
        </w:rPr>
        <w:t xml:space="preserve"> </w:t>
      </w:r>
      <w:r w:rsidR="002A3E2B" w:rsidRPr="00BC0F64">
        <w:rPr>
          <w:rFonts w:ascii="Times New Roman" w:hAnsi="Times New Roman"/>
          <w:sz w:val="28"/>
        </w:rPr>
        <w:t xml:space="preserve">– </w:t>
      </w:r>
      <w:r w:rsidR="002A3E2B" w:rsidRPr="00BC0F64">
        <w:rPr>
          <w:rFonts w:ascii="Times New Roman" w:hAnsi="Times New Roman"/>
          <w:b/>
          <w:sz w:val="28"/>
        </w:rPr>
        <w:t>1 час</w:t>
      </w:r>
    </w:p>
    <w:p w:rsidR="00ED771C" w:rsidRPr="00BC0F64" w:rsidRDefault="00ED771C">
      <w:pPr>
        <w:spacing w:after="0"/>
        <w:ind w:left="120"/>
      </w:pPr>
    </w:p>
    <w:p w:rsidR="00ED771C" w:rsidRPr="00BC0F64" w:rsidRDefault="00ED771C">
      <w:pPr>
        <w:sectPr w:rsidR="00ED771C" w:rsidRPr="00BC0F64">
          <w:pgSz w:w="11906" w:h="16383"/>
          <w:pgMar w:top="1134" w:right="850" w:bottom="1134" w:left="1701" w:header="720" w:footer="720" w:gutter="0"/>
          <w:cols w:space="720"/>
        </w:sectPr>
      </w:pPr>
    </w:p>
    <w:p w:rsidR="00ED771C" w:rsidRPr="00BC0F64" w:rsidRDefault="002A3E2B" w:rsidP="00BC0F6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8" w:name="block-59976205"/>
      <w:bookmarkEnd w:id="7"/>
      <w:r w:rsidRPr="00BC0F64">
        <w:rPr>
          <w:rFonts w:ascii="Times New Roman" w:hAnsi="Times New Roman" w:cs="Times New Roman"/>
          <w:b/>
          <w:sz w:val="28"/>
        </w:rPr>
        <w:lastRenderedPageBreak/>
        <w:t>ПЛАНИРУЕМЫЕ ОБРАЗОВАТЕЛЬНЫЕ РЕЗУЛЬТАТЫ</w:t>
      </w:r>
    </w:p>
    <w:p w:rsidR="00ED771C" w:rsidRPr="00BC0F64" w:rsidRDefault="00ED771C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771C" w:rsidRPr="00BC0F64" w:rsidRDefault="002A3E2B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ЛИЧНОСТНЫЕ РЕЗУЛЬТАТЫ</w:t>
      </w:r>
    </w:p>
    <w:p w:rsidR="00ED771C" w:rsidRPr="00BC0F64" w:rsidRDefault="002A3E2B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ценностей;</w:t>
      </w:r>
    </w:p>
    <w:p w:rsidR="00ED771C" w:rsidRPr="00BC0F64" w:rsidRDefault="00ED771C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771C" w:rsidRPr="00BC0F64" w:rsidRDefault="002A3E2B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МЕТАПРЕДМЕТНЫЕ РЕЗУЛЬТАТЫ</w:t>
      </w:r>
    </w:p>
    <w:p w:rsidR="00ED771C" w:rsidRPr="00BC0F64" w:rsidRDefault="002A3E2B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интерпретирует и оценивает математические данные в контексте лично значимой ситуации.</w:t>
      </w:r>
    </w:p>
    <w:p w:rsidR="00ED771C" w:rsidRPr="00BC0F64" w:rsidRDefault="00ED771C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771C" w:rsidRPr="00BC0F64" w:rsidRDefault="00ED771C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771C" w:rsidRPr="00BC0F64" w:rsidRDefault="002A3E2B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ПРЕДМЕТНЫЕ РЕЗУЛЬТАТЫ</w:t>
      </w:r>
    </w:p>
    <w:p w:rsidR="00ED771C" w:rsidRPr="00BC0F64" w:rsidRDefault="002A3E2B" w:rsidP="00BC0F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9 КЛАСС</w:t>
      </w:r>
    </w:p>
    <w:p w:rsidR="00ED771C" w:rsidRPr="00BC0F64" w:rsidRDefault="002A3E2B" w:rsidP="00BC0F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b/>
          <w:sz w:val="28"/>
        </w:rPr>
        <w:t>Учащийся научится</w:t>
      </w:r>
      <w:r w:rsidRPr="00BC0F64">
        <w:rPr>
          <w:rFonts w:ascii="Times New Roman" w:hAnsi="Times New Roman" w:cs="Times New Roman"/>
          <w:i/>
          <w:sz w:val="28"/>
        </w:rPr>
        <w:t>: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0F64">
        <w:rPr>
          <w:rFonts w:ascii="Times New Roman" w:hAnsi="Times New Roman" w:cs="Times New Roman"/>
          <w:sz w:val="28"/>
        </w:rPr>
        <w:t>использовать</w:t>
      </w:r>
      <w:proofErr w:type="gramEnd"/>
      <w:r w:rsidRPr="00BC0F64">
        <w:rPr>
          <w:rFonts w:ascii="Times New Roman" w:hAnsi="Times New Roman" w:cs="Times New Roman"/>
          <w:sz w:val="28"/>
        </w:rPr>
        <w:t xml:space="preserve"> графическое представление множеств для описания реальных процессов и явлений, при решении задач других учебных предметов;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оценивать результаты вычислений при решении практических задач;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выполнять сравнение чисел в реальных ситуациях;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составлять числовые выражения при решении практических задач и задач из других учебных предметов;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 xml:space="preserve">понимать смысл записи числа в стандартном виде; 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оперировать на базовом уровне понятием «стандартная запись числа»;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составлять и решать линейные уравнения при решении задач, возникающих в других учебных предметах;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0F64">
        <w:rPr>
          <w:rFonts w:ascii="Times New Roman" w:hAnsi="Times New Roman" w:cs="Times New Roman"/>
          <w:sz w:val="28"/>
        </w:rPr>
        <w:t>использовать</w:t>
      </w:r>
      <w:proofErr w:type="gramEnd"/>
      <w:r w:rsidRPr="00BC0F64">
        <w:rPr>
          <w:rFonts w:ascii="Times New Roman" w:hAnsi="Times New Roman" w:cs="Times New Roman"/>
          <w:sz w:val="28"/>
        </w:rPr>
        <w:t xml:space="preserve"> свойства линейной функции и ее график при решении задач из других учебных предметов;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оценивать количество возможных вариантов методом перебора;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иметь представление о роли практически достоверных и маловероятных событий;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оценивать вероятность реальных событий и явлений в несложных ситуациях;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выдвигать гипотезы о возможных предельных значениях искомых в задаче величин (делать прикидку);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lastRenderedPageBreak/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отношения для решения простейших задач, возникающих в реальной жизни;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выполнять простейшие построения на местности, необходимые в реальной жизни;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распознавать движение объектов в окружающем мире;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распознавать симметричные фигуры в окружающем мире;</w:t>
      </w:r>
    </w:p>
    <w:p w:rsidR="00ED771C" w:rsidRPr="00BC0F64" w:rsidRDefault="002A3E2B" w:rsidP="00BC0F6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векторы для решения простейших задач на определение скорости относительного движения.</w:t>
      </w:r>
    </w:p>
    <w:p w:rsidR="00ED771C" w:rsidRPr="00BC0F64" w:rsidRDefault="002A3E2B" w:rsidP="00BC0F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b/>
          <w:sz w:val="28"/>
        </w:rPr>
        <w:t>Учащийся получит возможность</w:t>
      </w:r>
      <w:r w:rsidRPr="00BC0F64">
        <w:rPr>
          <w:rFonts w:ascii="Times New Roman" w:hAnsi="Times New Roman" w:cs="Times New Roman"/>
          <w:sz w:val="28"/>
        </w:rPr>
        <w:t>: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строить цепочки умозаключений на основе использования правил логики;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множества, операции с множествами, их графическое представление для описания реальных процессов и явлений;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записывать и округлять числовые значения реальных величин с использованием разных систем измерения;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выполнять преобразования и действия с числами, записанными в стандартном виде;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выполнять преобразования алгебраических выражений при решении задач других учебных предметов;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0F64">
        <w:rPr>
          <w:rFonts w:ascii="Times New Roman" w:hAnsi="Times New Roman" w:cs="Times New Roman"/>
          <w:sz w:val="28"/>
        </w:rPr>
        <w:t>составлять</w:t>
      </w:r>
      <w:proofErr w:type="gramEnd"/>
      <w:r w:rsidRPr="00BC0F64">
        <w:rPr>
          <w:rFonts w:ascii="Times New Roman" w:hAnsi="Times New Roman" w:cs="Times New Roman"/>
          <w:sz w:val="28"/>
        </w:rPr>
        <w:t xml:space="preserve">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0F64">
        <w:rPr>
          <w:rFonts w:ascii="Times New Roman" w:hAnsi="Times New Roman" w:cs="Times New Roman"/>
          <w:sz w:val="28"/>
        </w:rPr>
        <w:t>выполнять</w:t>
      </w:r>
      <w:proofErr w:type="gramEnd"/>
      <w:r w:rsidRPr="00BC0F64">
        <w:rPr>
          <w:rFonts w:ascii="Times New Roman" w:hAnsi="Times New Roman" w:cs="Times New Roman"/>
          <w:sz w:val="28"/>
        </w:rPr>
        <w:t xml:space="preserve">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lastRenderedPageBreak/>
        <w:t>иллюстрировать с помощью графика реальную зависимость или процесс по их характеристикам;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свойства и график квадратичной функции при решении задач из других учебных предметов;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решать задачи на движение по реке, рассматривая разные системы отсчета;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оценивать вероятность реальных событий и явлений;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свойства геометрических фигур для решения задач практического характера и задач из смежных дисциплин;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использовать отношения для решения задач, возникающих в реальной жизни;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проводить вычисления на местности;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применять формулы при вычислениях в смежных учебных предметах, в окружающей действительности;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 xml:space="preserve">выполнять простейшие построения на местности, необходимые в реальной жизни; 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оценивать размеры реальных объектов окружающего мира;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0F64">
        <w:rPr>
          <w:rFonts w:ascii="Times New Roman" w:hAnsi="Times New Roman" w:cs="Times New Roman"/>
          <w:sz w:val="28"/>
        </w:rPr>
        <w:t>применять свойства движений и применять подобие для построений и вычислений;</w:t>
      </w:r>
    </w:p>
    <w:p w:rsidR="00ED771C" w:rsidRPr="00BC0F64" w:rsidRDefault="002A3E2B" w:rsidP="00BC0F64">
      <w:pPr>
        <w:numPr>
          <w:ilvl w:val="0"/>
          <w:numId w:val="4"/>
        </w:numPr>
        <w:spacing w:after="0" w:line="240" w:lineRule="auto"/>
        <w:ind w:left="0" w:firstLine="709"/>
        <w:jc w:val="both"/>
      </w:pPr>
      <w:r w:rsidRPr="00BC0F64">
        <w:rPr>
          <w:rFonts w:ascii="Times New Roman" w:hAnsi="Times New Roman" w:cs="Times New Roman"/>
          <w:sz w:val="28"/>
        </w:rPr>
        <w:t>использовать понятия векторов и координат для решения задач по физике, географии и другим учебным предметам</w:t>
      </w:r>
      <w:r w:rsidRPr="00BC0F64">
        <w:rPr>
          <w:rFonts w:ascii="Times New Roman" w:hAnsi="Times New Roman"/>
          <w:color w:val="000000"/>
          <w:sz w:val="28"/>
        </w:rPr>
        <w:t>.</w:t>
      </w:r>
    </w:p>
    <w:p w:rsidR="00ED771C" w:rsidRPr="00BC0F64" w:rsidRDefault="00ED771C">
      <w:pPr>
        <w:sectPr w:rsidR="00ED771C" w:rsidRPr="00BC0F64">
          <w:pgSz w:w="11906" w:h="16383"/>
          <w:pgMar w:top="1134" w:right="850" w:bottom="1134" w:left="1701" w:header="720" w:footer="720" w:gutter="0"/>
          <w:cols w:space="720"/>
        </w:sectPr>
      </w:pPr>
    </w:p>
    <w:p w:rsidR="00ED771C" w:rsidRDefault="002A3E2B" w:rsidP="00BC0F64">
      <w:pPr>
        <w:spacing w:after="0"/>
        <w:ind w:left="120"/>
        <w:jc w:val="center"/>
      </w:pPr>
      <w:bookmarkStart w:id="9" w:name="block-599762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D771C" w:rsidRDefault="002A3E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Style w:val="11"/>
        <w:tblW w:w="14243" w:type="dxa"/>
        <w:jc w:val="center"/>
        <w:tblLook w:val="04A0" w:firstRow="1" w:lastRow="0" w:firstColumn="1" w:lastColumn="0" w:noHBand="0" w:noVBand="1"/>
      </w:tblPr>
      <w:tblGrid>
        <w:gridCol w:w="640"/>
        <w:gridCol w:w="6868"/>
        <w:gridCol w:w="1617"/>
        <w:gridCol w:w="2559"/>
        <w:gridCol w:w="2559"/>
      </w:tblGrid>
      <w:tr w:rsidR="00BC0F64" w:rsidRPr="00BC0F64" w:rsidTr="00A907D0">
        <w:trPr>
          <w:jc w:val="center"/>
        </w:trPr>
        <w:tc>
          <w:tcPr>
            <w:tcW w:w="640" w:type="dxa"/>
            <w:vMerge w:val="restart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10" w:name="block-59976204"/>
            <w:bookmarkEnd w:id="9"/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868" w:type="dxa"/>
            <w:vMerge w:val="restart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617" w:type="dxa"/>
            <w:vMerge w:val="restart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5118" w:type="dxa"/>
            <w:gridSpan w:val="2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 них</w:t>
            </w:r>
          </w:p>
        </w:tc>
      </w:tr>
      <w:tr w:rsidR="00BC0F64" w:rsidRPr="00BC0F64" w:rsidTr="00A907D0">
        <w:trPr>
          <w:jc w:val="center"/>
        </w:trPr>
        <w:tc>
          <w:tcPr>
            <w:tcW w:w="640" w:type="dxa"/>
            <w:vMerge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68" w:type="dxa"/>
            <w:vMerge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Контрольные работы</w:t>
            </w: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Представление данных в виде таблиц. Простые и сложные вопросы.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ПР1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Представление данных в виде диаграмм. Простые и сложные вопросы</w:t>
            </w:r>
            <w:r w:rsidRPr="00BC0F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ПР2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Построение мультипликативной модели с тремя составляющими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ПР3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 с лишними данными.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Решение типичных задач через систему линейных уравнений.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ПР5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      </w:r>
            <w:r w:rsidRPr="00BC0F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F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Решение стереометрических задач.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ПР6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Вероятностные, статистические явления и зависимости.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ПР7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868" w:type="dxa"/>
          </w:tcPr>
          <w:p w:rsidR="00BC0F64" w:rsidRPr="00BC0F64" w:rsidRDefault="00BC0F64" w:rsidP="00BC0F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  <w:r w:rsidRPr="00BC0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C0F64" w:rsidRPr="00BC0F64" w:rsidTr="00A907D0">
        <w:trPr>
          <w:jc w:val="center"/>
        </w:trPr>
        <w:tc>
          <w:tcPr>
            <w:tcW w:w="640" w:type="dxa"/>
          </w:tcPr>
          <w:p w:rsidR="00BC0F64" w:rsidRPr="00BC0F64" w:rsidRDefault="00BC0F64" w:rsidP="00BC0F6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868" w:type="dxa"/>
          </w:tcPr>
          <w:p w:rsidR="00BC0F64" w:rsidRPr="00BC0F64" w:rsidRDefault="00BC0F64" w:rsidP="00BC0F64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0F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9" w:type="dxa"/>
          </w:tcPr>
          <w:p w:rsidR="00BC0F64" w:rsidRPr="00BC0F64" w:rsidRDefault="00BC0F64" w:rsidP="00BC0F6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BC0F64" w:rsidRDefault="00BC0F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C0F64" w:rsidRDefault="00BC0F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C0F64" w:rsidRDefault="00BC0F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C0F64" w:rsidRDefault="00BC0F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D771C" w:rsidRDefault="002A3E2B" w:rsidP="00BC0F64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ED771C" w:rsidRDefault="002A3E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Style w:val="21"/>
        <w:tblW w:w="14188" w:type="dxa"/>
        <w:tblLayout w:type="fixed"/>
        <w:tblLook w:val="04A0" w:firstRow="1" w:lastRow="0" w:firstColumn="1" w:lastColumn="0" w:noHBand="0" w:noVBand="1"/>
      </w:tblPr>
      <w:tblGrid>
        <w:gridCol w:w="542"/>
        <w:gridCol w:w="544"/>
        <w:gridCol w:w="544"/>
        <w:gridCol w:w="2051"/>
        <w:gridCol w:w="709"/>
        <w:gridCol w:w="1701"/>
        <w:gridCol w:w="2126"/>
        <w:gridCol w:w="3402"/>
        <w:gridCol w:w="1276"/>
        <w:gridCol w:w="1276"/>
        <w:gridCol w:w="17"/>
      </w:tblGrid>
      <w:tr w:rsidR="00247A59" w:rsidRPr="00247A59" w:rsidTr="00A907D0">
        <w:trPr>
          <w:gridAfter w:val="1"/>
          <w:wAfter w:w="17" w:type="dxa"/>
        </w:trPr>
        <w:tc>
          <w:tcPr>
            <w:tcW w:w="542" w:type="dxa"/>
            <w:vMerge w:val="restart"/>
            <w:textDirection w:val="btLr"/>
          </w:tcPr>
          <w:p w:rsidR="00247A59" w:rsidRPr="00247A59" w:rsidRDefault="00247A59" w:rsidP="00247A5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№ урока</w:t>
            </w:r>
          </w:p>
        </w:tc>
        <w:tc>
          <w:tcPr>
            <w:tcW w:w="1088" w:type="dxa"/>
            <w:gridSpan w:val="2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Дата урока</w:t>
            </w:r>
          </w:p>
        </w:tc>
        <w:tc>
          <w:tcPr>
            <w:tcW w:w="2051" w:type="dxa"/>
            <w:vMerge w:val="restart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47A59" w:rsidRPr="00247A59" w:rsidRDefault="00247A59" w:rsidP="00247A5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Кол-во часов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47A59" w:rsidRPr="00247A59" w:rsidRDefault="00247A59" w:rsidP="00247A5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Тип/форма урока</w:t>
            </w:r>
          </w:p>
        </w:tc>
        <w:tc>
          <w:tcPr>
            <w:tcW w:w="5528" w:type="dxa"/>
            <w:gridSpan w:val="2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Виды и формы контроля</w:t>
            </w:r>
          </w:p>
        </w:tc>
        <w:tc>
          <w:tcPr>
            <w:tcW w:w="1276" w:type="dxa"/>
            <w:vMerge w:val="restart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Сведения о домашнем задании</w:t>
            </w:r>
          </w:p>
        </w:tc>
      </w:tr>
      <w:tr w:rsidR="00247A59" w:rsidRPr="00247A59" w:rsidTr="00A907D0">
        <w:trPr>
          <w:gridAfter w:val="1"/>
          <w:wAfter w:w="17" w:type="dxa"/>
          <w:cantSplit/>
          <w:trHeight w:val="864"/>
        </w:trPr>
        <w:tc>
          <w:tcPr>
            <w:tcW w:w="54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247A59" w:rsidRPr="00247A59" w:rsidRDefault="00247A59" w:rsidP="00247A5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44" w:type="dxa"/>
            <w:textDirection w:val="btLr"/>
            <w:vAlign w:val="center"/>
          </w:tcPr>
          <w:p w:rsidR="00247A59" w:rsidRPr="00247A59" w:rsidRDefault="00247A59" w:rsidP="00247A59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2051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Освоение предметных знаний</w:t>
            </w:r>
          </w:p>
        </w:tc>
        <w:tc>
          <w:tcPr>
            <w:tcW w:w="340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УУД</w:t>
            </w:r>
          </w:p>
        </w:tc>
        <w:tc>
          <w:tcPr>
            <w:tcW w:w="1276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47A59" w:rsidRPr="00247A59" w:rsidTr="00A907D0">
        <w:tc>
          <w:tcPr>
            <w:tcW w:w="14188" w:type="dxa"/>
            <w:gridSpan w:val="11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>Введение – 1 часа.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Цели изучения курса математической грамотности. 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Беседа. Вводный инструктаж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Актуализация изученного материала по теме</w:t>
            </w:r>
          </w:p>
        </w:tc>
        <w:tc>
          <w:tcPr>
            <w:tcW w:w="3402" w:type="dxa"/>
          </w:tcPr>
          <w:p w:rsidR="00247A59" w:rsidRPr="00247A59" w:rsidRDefault="00247A59" w:rsidP="00247A59">
            <w:pPr>
              <w:numPr>
                <w:ilvl w:val="0"/>
                <w:numId w:val="6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6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6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6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6"/>
              </w:numPr>
              <w:ind w:firstLine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результаты в контексте национальной или глобальной ситуации. 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Введение</w:t>
            </w:r>
          </w:p>
        </w:tc>
      </w:tr>
      <w:tr w:rsidR="00247A59" w:rsidRPr="00247A59" w:rsidTr="00A907D0">
        <w:tc>
          <w:tcPr>
            <w:tcW w:w="14188" w:type="dxa"/>
            <w:gridSpan w:val="11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1.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>Представление данных в виде таблиц. Простые и сложные вопросы.</w:t>
            </w:r>
            <w:r w:rsidRPr="00247A59"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r w:rsidRPr="00247A59">
              <w:rPr>
                <w:rFonts w:ascii="Times New Roman" w:eastAsia="Calibri" w:hAnsi="Times New Roman" w:cs="Times New Roman"/>
                <w:b/>
              </w:rPr>
              <w:t>– 4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Представление данных в виде таблиц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Изучение нового материала,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Формирование знаний о данных, представленных в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таблице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находит и извлекает математическую информацию в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Вопросы и задания в тетради по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Простые таблицы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Формирование умений по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работе с </w:t>
            </w:r>
            <w:r w:rsidRPr="00247A59">
              <w:rPr>
                <w:rFonts w:ascii="Times New Roman" w:eastAsia="Calibri" w:hAnsi="Times New Roman" w:cs="Times New Roman"/>
              </w:rPr>
              <w:t>данными, представленными в простых таблицах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Сложные таблицы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Формирование умений по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работе с </w:t>
            </w:r>
            <w:r w:rsidRPr="00247A59">
              <w:rPr>
                <w:rFonts w:ascii="Times New Roman" w:eastAsia="Calibri" w:hAnsi="Times New Roman" w:cs="Times New Roman"/>
              </w:rPr>
              <w:t>данными, представленными в сложных таблицах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  <w:szCs w:val="18"/>
              </w:rPr>
              <w:t xml:space="preserve">Практическая работа №1.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Простые и сложные вопросы представления данных в виде таблиц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Формирование умений применять знания в работе над вопросами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представления данных в виде таблиц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14171" w:type="dxa"/>
            <w:gridSpan w:val="10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2.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>Представление данных в виде диаграмм. Простые и сложные вопросы.</w:t>
            </w:r>
            <w:r w:rsidRPr="00247A59"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r w:rsidRPr="00247A59">
              <w:rPr>
                <w:rFonts w:ascii="Times New Roman" w:eastAsia="Calibri" w:hAnsi="Times New Roman" w:cs="Times New Roman"/>
                <w:b/>
              </w:rPr>
              <w:t>– 4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Представление данных в виде диаграмм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Формирование знаний о данных, представленных в диаграммах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Простые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диаграммы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Формирование умений по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работе с </w:t>
            </w:r>
            <w:r w:rsidRPr="00247A59">
              <w:rPr>
                <w:rFonts w:ascii="Times New Roman" w:eastAsia="Calibri" w:hAnsi="Times New Roman" w:cs="Times New Roman"/>
              </w:rPr>
              <w:t xml:space="preserve">данными, представленными в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простых </w:t>
            </w:r>
            <w:proofErr w:type="spellStart"/>
            <w:r w:rsidRPr="00247A59">
              <w:rPr>
                <w:rFonts w:ascii="Times New Roman" w:eastAsia="Calibri" w:hAnsi="Times New Roman" w:cs="Times New Roman"/>
              </w:rPr>
              <w:t>диагараммах</w:t>
            </w:r>
            <w:proofErr w:type="spellEnd"/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индивидуальный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Вопросы и задания в тетради по теме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Сложные диаграммы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Формирование умений по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работе с </w:t>
            </w:r>
            <w:r w:rsidRPr="00247A59">
              <w:rPr>
                <w:rFonts w:ascii="Times New Roman" w:eastAsia="Calibri" w:hAnsi="Times New Roman" w:cs="Times New Roman"/>
              </w:rPr>
              <w:t>данными, представленными в сложных диаграммах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  <w:szCs w:val="18"/>
              </w:rPr>
              <w:t xml:space="preserve">Практическая работа №2.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Простые и сложные вопросы представления данных в виде диаграмм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Формирование умений применять знания в работе над вопросами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представления данных в виде диаграмм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14171" w:type="dxa"/>
            <w:gridSpan w:val="10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3.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>Построение мультипликативной модели с тремя составляющими</w:t>
            </w:r>
            <w:r w:rsidRPr="00247A59">
              <w:rPr>
                <w:rFonts w:ascii="Times New Roman" w:eastAsia="Calibri" w:hAnsi="Times New Roman" w:cs="Times New Roman"/>
                <w:b/>
              </w:rPr>
              <w:t xml:space="preserve"> – 4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Мультипликативные модели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знаний 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мультипликативных моделях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результаты в контексте национальной или глобальной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Построение мультипликативной модели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умений о построение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мультипликативных моделей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Построение мультипликативной модели с тремя составляющими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Формирования знаний о построение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мультипликативны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lastRenderedPageBreak/>
              <w:t>х моделей с тремя составляющими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индивидуальный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Вопросы и задания в тетради по теме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Практическая работа №3.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Построение мультипликативной модели с тремя составляющими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Формирование умений строить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мультипликативные модели с тремя составляющими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14171" w:type="dxa"/>
            <w:gridSpan w:val="10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4. 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>Задачи с лишними данными.</w:t>
            </w:r>
            <w:r w:rsidRPr="00247A59">
              <w:rPr>
                <w:rFonts w:ascii="Times New Roman" w:eastAsia="Calibri" w:hAnsi="Times New Roman" w:cs="Times New Roman"/>
                <w:b/>
              </w:rPr>
              <w:t xml:space="preserve"> – 4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</w:rPr>
              <w:t>Лишние данные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лишних данных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</w:rPr>
              <w:t>Решение задач с лишними данными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методах решения задач с лишними данными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</w:rPr>
              <w:t>Решение задач с лишними данными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методах решения задач с лишними данными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 xml:space="preserve">Практическая работа №4. </w:t>
            </w:r>
            <w:r w:rsidRPr="00247A59">
              <w:rPr>
                <w:rFonts w:ascii="Times New Roman" w:eastAsia="Calibri" w:hAnsi="Times New Roman" w:cs="Times New Roman"/>
              </w:rPr>
              <w:t>Решение задач с лишними данными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умений решать задачи с лишними данными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14171" w:type="dxa"/>
            <w:gridSpan w:val="10"/>
          </w:tcPr>
          <w:p w:rsidR="00247A59" w:rsidRPr="00247A59" w:rsidRDefault="00247A59" w:rsidP="00247A5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5. 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 xml:space="preserve">Решение типичных задач через систему линейных уравнений. </w:t>
            </w:r>
            <w:r w:rsidRPr="00247A59">
              <w:rPr>
                <w:rFonts w:ascii="Times New Roman" w:eastAsia="Calibri" w:hAnsi="Times New Roman" w:cs="Times New Roman"/>
                <w:b/>
              </w:rPr>
              <w:t>– 4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18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Система линейных уравнений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Изучение нового материала, комбинированный урок 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системе линейных уравнений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3" w:firstLine="32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Система линейных уравнений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системе линейных уравнений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3" w:firstLine="32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Решение задач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через систему линейных уравнений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методах решения задач через систему линейных уравнений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  <w:szCs w:val="18"/>
              </w:rPr>
              <w:t xml:space="preserve">Практическая работа №5.  </w:t>
            </w:r>
            <w:r w:rsidRPr="00247A59">
              <w:rPr>
                <w:rFonts w:ascii="Times New Roman" w:eastAsia="Calibri" w:hAnsi="Times New Roman" w:cs="Times New Roman"/>
              </w:rPr>
              <w:t xml:space="preserve">Решение задач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через систему линейных уравнений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умений решать задачи через систему линейных уравнений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c>
          <w:tcPr>
            <w:tcW w:w="14188" w:type="dxa"/>
            <w:gridSpan w:val="11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6. 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>Количественные рассуждения, связанные со смыслом числа, различными</w:t>
            </w:r>
            <w:r w:rsidRPr="00247A59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 xml:space="preserve">представлениями чисел, изяществом вычислений, вычислениями в уме, оценкой разумности результатов. </w:t>
            </w:r>
            <w:r w:rsidRPr="00247A59">
              <w:rPr>
                <w:rFonts w:ascii="Times New Roman" w:eastAsia="Calibri" w:hAnsi="Times New Roman" w:cs="Times New Roman"/>
                <w:b/>
              </w:rPr>
              <w:t>– 3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Количественные рассуждения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знаний 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количественных рассуждениях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Вычисления.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lastRenderedPageBreak/>
              <w:t>Вычисления в уме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Изучение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Формирования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знаний о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вычислениях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Текущий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Вопросы и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Оценка результатов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знаний об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оценке результатов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14171" w:type="dxa"/>
            <w:gridSpan w:val="10"/>
          </w:tcPr>
          <w:p w:rsidR="00247A59" w:rsidRPr="00247A59" w:rsidRDefault="00247A59" w:rsidP="00247A5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7A59">
              <w:rPr>
                <w:rFonts w:ascii="Times New Roman" w:eastAsia="Calibri" w:hAnsi="Times New Roman" w:cs="Times New Roman"/>
                <w:b/>
              </w:rPr>
              <w:t xml:space="preserve">Тема 7.  </w:t>
            </w:r>
            <w:r w:rsidRPr="00247A59">
              <w:rPr>
                <w:rFonts w:ascii="Times New Roman" w:eastAsia="Times New Roman" w:hAnsi="Times New Roman" w:cs="Times New Roman"/>
                <w:b/>
              </w:rPr>
              <w:t>Решение стереометрических задач.</w:t>
            </w:r>
            <w:r w:rsidRPr="00247A59">
              <w:rPr>
                <w:rFonts w:ascii="Times New Roman" w:eastAsia="Calibri" w:hAnsi="Times New Roman" w:cs="Times New Roman"/>
                <w:b/>
              </w:rPr>
              <w:t xml:space="preserve"> – 4 часа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Стереометрия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стереометрии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Стереометрия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стереометрии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Решение стереометрических задач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решении задач по стереометрии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Практическая работа №6. </w:t>
            </w:r>
            <w:r w:rsidRPr="00247A59">
              <w:rPr>
                <w:rFonts w:ascii="Times New Roman" w:eastAsia="Calibri" w:hAnsi="Times New Roman" w:cs="Times New Roman"/>
                <w:bCs/>
              </w:rPr>
              <w:lastRenderedPageBreak/>
              <w:t>Решение стереометрических задач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Изучение нового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Формирования умений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 xml:space="preserve">решать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задачи по стереометрии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 xml:space="preserve">Вопросы и задания в </w:t>
            </w:r>
            <w:r w:rsidRPr="00247A59">
              <w:rPr>
                <w:rFonts w:ascii="Times New Roman" w:eastAsia="Calibri" w:hAnsi="Times New Roman" w:cs="Times New Roman"/>
              </w:rPr>
              <w:lastRenderedPageBreak/>
              <w:t>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14171" w:type="dxa"/>
            <w:gridSpan w:val="10"/>
          </w:tcPr>
          <w:p w:rsidR="00247A59" w:rsidRPr="00247A59" w:rsidRDefault="00247A59" w:rsidP="00247A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7A59">
              <w:rPr>
                <w:rFonts w:ascii="Times New Roman" w:eastAsia="Times New Roman" w:hAnsi="Times New Roman" w:cs="Times New Roman"/>
                <w:b/>
              </w:rPr>
              <w:lastRenderedPageBreak/>
              <w:t>Тема 8.  Вероятностные, статистические явления и зависимости. – 5 часов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Вероятностные явления и зависимости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знаний о </w:t>
            </w:r>
            <w:r w:rsidRPr="00247A59">
              <w:rPr>
                <w:rFonts w:ascii="Times New Roman" w:eastAsia="Calibri" w:hAnsi="Times New Roman" w:cs="Times New Roman"/>
                <w:bCs/>
              </w:rPr>
              <w:t>вероятностных явлениях и зависимостях</w:t>
            </w:r>
          </w:p>
        </w:tc>
        <w:tc>
          <w:tcPr>
            <w:tcW w:w="3402" w:type="dxa"/>
            <w:vMerge w:val="restart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Решение типичных задач, по теме вероятностные явления и зависимости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р</w:t>
            </w:r>
            <w:r w:rsidRPr="00247A59">
              <w:rPr>
                <w:rFonts w:ascii="Times New Roman" w:eastAsia="Calibri" w:hAnsi="Times New Roman" w:cs="Times New Roman"/>
                <w:bCs/>
              </w:rPr>
              <w:t>ешение задач, по теме вероятностные явления и зависимости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Статистические явления и зависимости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знаний о </w:t>
            </w:r>
            <w:r w:rsidRPr="00247A59">
              <w:rPr>
                <w:rFonts w:ascii="Times New Roman" w:eastAsia="Calibri" w:hAnsi="Times New Roman" w:cs="Times New Roman"/>
                <w:bCs/>
              </w:rPr>
              <w:t>статистических явлениях и зависимостях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Calibri" w:hAnsi="Times New Roman" w:cs="Times New Roman"/>
                <w:bCs/>
              </w:rPr>
              <w:t>Решение типичных задач, по теме статистические явления и зависимости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  <w:lang w:bidi="ru-RU"/>
              </w:rPr>
              <w:t>Урок повторения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Формирования знаний о р</w:t>
            </w:r>
            <w:r w:rsidRPr="00247A59">
              <w:rPr>
                <w:rFonts w:ascii="Times New Roman" w:eastAsia="Calibri" w:hAnsi="Times New Roman" w:cs="Times New Roman"/>
                <w:bCs/>
              </w:rPr>
              <w:t>ешение задач, по теме статистические явления и зависимости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индивидуальный опрос, фронтальный опрос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 w:rsidRPr="00247A59">
              <w:rPr>
                <w:rFonts w:ascii="Times New Roman" w:eastAsia="Times New Roman" w:hAnsi="Times New Roman" w:cs="Times New Roman"/>
                <w:bCs/>
              </w:rPr>
              <w:t>Практическая работа №7. Решение задач по в</w:t>
            </w:r>
            <w:r w:rsidRPr="00247A59">
              <w:rPr>
                <w:rFonts w:ascii="Times New Roman" w:eastAsia="Calibri" w:hAnsi="Times New Roman" w:cs="Times New Roman"/>
                <w:bCs/>
              </w:rPr>
              <w:t xml:space="preserve">ероятностным, статистическим </w:t>
            </w:r>
            <w:r w:rsidRPr="00247A59">
              <w:rPr>
                <w:rFonts w:ascii="Times New Roman" w:eastAsia="Calibri" w:hAnsi="Times New Roman" w:cs="Times New Roman"/>
                <w:bCs/>
              </w:rPr>
              <w:lastRenderedPageBreak/>
              <w:t>явлениям и зависимостям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47A59">
              <w:rPr>
                <w:rFonts w:ascii="Times New Roman" w:eastAsia="Calibri" w:hAnsi="Times New Roman" w:cs="Times New Roman"/>
              </w:rPr>
              <w:t>Изучение нового материала, 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Формирования умений </w:t>
            </w:r>
            <w:r w:rsidRPr="00247A59">
              <w:rPr>
                <w:rFonts w:ascii="Times New Roman" w:eastAsia="Times New Roman" w:hAnsi="Times New Roman" w:cs="Times New Roman"/>
                <w:bCs/>
              </w:rPr>
              <w:t>решать задач по в</w:t>
            </w:r>
            <w:r w:rsidRPr="00247A59">
              <w:rPr>
                <w:rFonts w:ascii="Times New Roman" w:eastAsia="Calibri" w:hAnsi="Times New Roman" w:cs="Times New Roman"/>
                <w:bCs/>
              </w:rPr>
              <w:t xml:space="preserve">ероятностным, статистическим </w:t>
            </w:r>
            <w:r w:rsidRPr="00247A59">
              <w:rPr>
                <w:rFonts w:ascii="Times New Roman" w:eastAsia="Calibri" w:hAnsi="Times New Roman" w:cs="Times New Roman"/>
                <w:bCs/>
              </w:rPr>
              <w:lastRenderedPageBreak/>
              <w:t>явлениям и зависимостям</w:t>
            </w:r>
          </w:p>
        </w:tc>
        <w:tc>
          <w:tcPr>
            <w:tcW w:w="3402" w:type="dxa"/>
            <w:vMerge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Текущий контроль:</w:t>
            </w:r>
          </w:p>
          <w:p w:rsidR="00247A59" w:rsidRPr="00247A59" w:rsidRDefault="00247A59" w:rsidP="00247A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практическая работа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Вопросы и задания в тетради по теме урока.</w:t>
            </w:r>
          </w:p>
        </w:tc>
      </w:tr>
      <w:tr w:rsidR="00247A59" w:rsidRPr="00247A59" w:rsidTr="00A907D0">
        <w:trPr>
          <w:gridAfter w:val="1"/>
          <w:wAfter w:w="17" w:type="dxa"/>
        </w:trPr>
        <w:tc>
          <w:tcPr>
            <w:tcW w:w="542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lastRenderedPageBreak/>
              <w:t>34</w:t>
            </w: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4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Итоговое занятие</w:t>
            </w:r>
            <w:r w:rsidRPr="00247A5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</w:tcPr>
          <w:p w:rsidR="00247A59" w:rsidRPr="00247A59" w:rsidRDefault="00247A59" w:rsidP="00247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Комбинированный урок</w:t>
            </w:r>
          </w:p>
        </w:tc>
        <w:tc>
          <w:tcPr>
            <w:tcW w:w="212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Обобщение и систематизация знаний учащихся по курсу</w:t>
            </w:r>
          </w:p>
        </w:tc>
        <w:tc>
          <w:tcPr>
            <w:tcW w:w="3402" w:type="dxa"/>
          </w:tcPr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находит и извлекает математическую информацию в различном контексте;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применяет математические знания для решения разного рода проблем;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формулирует математическую проблему на основе анализа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 xml:space="preserve">интерпретирует и оценивает математические данные в контексте лично значимой ситуации; </w:t>
            </w:r>
          </w:p>
          <w:p w:rsidR="00247A59" w:rsidRPr="00247A59" w:rsidRDefault="00247A59" w:rsidP="00247A59">
            <w:pPr>
              <w:numPr>
                <w:ilvl w:val="0"/>
                <w:numId w:val="5"/>
              </w:numPr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7A59">
              <w:rPr>
                <w:rFonts w:ascii="Times New Roman" w:eastAsia="Calibri" w:hAnsi="Times New Roman" w:cs="Times New Roman"/>
              </w:rPr>
              <w:t>интерпретирует и оценивает математические результаты в контексте национальной или глобальной ситуации.</w:t>
            </w: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247A59" w:rsidRPr="00247A59" w:rsidRDefault="00247A59" w:rsidP="00247A5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247A59" w:rsidRPr="00247A59" w:rsidRDefault="00247A59">
      <w:pPr>
        <w:sectPr w:rsidR="00247A59" w:rsidRPr="00247A5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2A3E2B" w:rsidRPr="00247A59" w:rsidRDefault="002A3E2B" w:rsidP="00247A59"/>
    <w:sectPr w:rsidR="002A3E2B" w:rsidRPr="00247A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408"/>
    <w:multiLevelType w:val="hybridMultilevel"/>
    <w:tmpl w:val="BC9E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11B94"/>
    <w:multiLevelType w:val="multilevel"/>
    <w:tmpl w:val="51F241A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96B55"/>
    <w:multiLevelType w:val="multilevel"/>
    <w:tmpl w:val="C798BB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345868"/>
    <w:multiLevelType w:val="multilevel"/>
    <w:tmpl w:val="CC0A20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007D7A"/>
    <w:multiLevelType w:val="hybridMultilevel"/>
    <w:tmpl w:val="1C5C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D2903"/>
    <w:multiLevelType w:val="multilevel"/>
    <w:tmpl w:val="0B74B9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1C"/>
    <w:rsid w:val="00247A59"/>
    <w:rsid w:val="002A3E2B"/>
    <w:rsid w:val="00445C41"/>
    <w:rsid w:val="00BC0F64"/>
    <w:rsid w:val="00E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78E99-32DC-4134-8D73-6044C1E1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BC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247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445C41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45C4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2025-08-28T17:54:00Z</dcterms:created>
  <dcterms:modified xsi:type="dcterms:W3CDTF">2025-11-04T07:04:00Z</dcterms:modified>
</cp:coreProperties>
</file>